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792"/>
      </w:tblGrid>
      <w:tr w:rsidR="00065891" w:rsidRPr="005B4890" w:rsidTr="00397FC0">
        <w:tc>
          <w:tcPr>
            <w:tcW w:w="6629" w:type="dxa"/>
          </w:tcPr>
          <w:p w:rsidR="00065891" w:rsidRPr="005B4890" w:rsidRDefault="00065891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92" w:type="dxa"/>
          </w:tcPr>
          <w:p w:rsidR="00065891" w:rsidRDefault="00065891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5B4890">
              <w:rPr>
                <w:bCs/>
                <w:sz w:val="22"/>
                <w:szCs w:val="22"/>
              </w:rPr>
              <w:t xml:space="preserve">Утверждено </w:t>
            </w:r>
          </w:p>
          <w:p w:rsidR="00065891" w:rsidRPr="005B4890" w:rsidRDefault="00065891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5B4890">
              <w:rPr>
                <w:bCs/>
                <w:sz w:val="22"/>
                <w:szCs w:val="22"/>
              </w:rPr>
              <w:t xml:space="preserve">Приказом директора </w:t>
            </w:r>
          </w:p>
          <w:p w:rsidR="00065891" w:rsidRPr="005B4890" w:rsidRDefault="00065891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5B4890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01</w:t>
            </w:r>
            <w:r w:rsidRPr="005B489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5B4890">
              <w:rPr>
                <w:bCs/>
                <w:sz w:val="22"/>
                <w:szCs w:val="22"/>
              </w:rPr>
              <w:t>.2012</w:t>
            </w:r>
            <w:r>
              <w:rPr>
                <w:bCs/>
                <w:sz w:val="22"/>
                <w:szCs w:val="22"/>
              </w:rPr>
              <w:t>г.</w:t>
            </w:r>
            <w:r w:rsidRPr="005B4890">
              <w:rPr>
                <w:bCs/>
                <w:sz w:val="22"/>
                <w:szCs w:val="22"/>
              </w:rPr>
              <w:t xml:space="preserve"> № </w:t>
            </w:r>
            <w:r>
              <w:rPr>
                <w:szCs w:val="28"/>
              </w:rPr>
              <w:t>94/6</w:t>
            </w:r>
            <w:r>
              <w:rPr>
                <w:bCs/>
                <w:sz w:val="22"/>
                <w:szCs w:val="22"/>
              </w:rPr>
              <w:t>-од</w:t>
            </w:r>
          </w:p>
        </w:tc>
      </w:tr>
    </w:tbl>
    <w:p w:rsidR="00065891" w:rsidRPr="007973EA" w:rsidRDefault="00065891" w:rsidP="00065891">
      <w:pPr>
        <w:rPr>
          <w:bCs/>
          <w:sz w:val="28"/>
          <w:szCs w:val="28"/>
        </w:rPr>
      </w:pPr>
    </w:p>
    <w:p w:rsidR="00065891" w:rsidRDefault="00065891" w:rsidP="00065891">
      <w:pPr>
        <w:pStyle w:val="Defaul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65891" w:rsidRPr="00030C54" w:rsidRDefault="00065891" w:rsidP="00065891">
      <w:pPr>
        <w:pStyle w:val="Default"/>
        <w:jc w:val="center"/>
        <w:rPr>
          <w:rFonts w:ascii="Times New Roman" w:hAnsi="Times New Roman" w:cs="Times New Roman"/>
          <w:b/>
        </w:rPr>
      </w:pPr>
      <w:r w:rsidRPr="00030C54">
        <w:rPr>
          <w:rFonts w:ascii="Times New Roman" w:hAnsi="Times New Roman" w:cs="Times New Roman"/>
          <w:b/>
        </w:rPr>
        <w:t>ПРАВИЛА</w:t>
      </w:r>
    </w:p>
    <w:p w:rsidR="00065891" w:rsidRPr="00030C54" w:rsidRDefault="00065891" w:rsidP="00065891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030C54">
        <w:rPr>
          <w:rFonts w:ascii="Times New Roman" w:hAnsi="Times New Roman" w:cs="Times New Roman"/>
          <w:b/>
          <w:bCs/>
        </w:rPr>
        <w:t xml:space="preserve">использования сети «Интернет» в </w:t>
      </w:r>
      <w:r>
        <w:rPr>
          <w:rFonts w:ascii="Times New Roman" w:hAnsi="Times New Roman" w:cs="Times New Roman"/>
          <w:b/>
          <w:bCs/>
        </w:rPr>
        <w:t>МАОУ «Лицей № 176»</w:t>
      </w:r>
    </w:p>
    <w:p w:rsidR="00065891" w:rsidRPr="00030C54" w:rsidRDefault="00065891" w:rsidP="00065891">
      <w:pPr>
        <w:pStyle w:val="Default"/>
        <w:ind w:firstLine="709"/>
        <w:jc w:val="center"/>
        <w:rPr>
          <w:rFonts w:ascii="Times New Roman" w:hAnsi="Times New Roman" w:cs="Times New Roman"/>
          <w:i/>
        </w:rPr>
      </w:pPr>
    </w:p>
    <w:p w:rsidR="00065891" w:rsidRPr="00030C54" w:rsidRDefault="00065891" w:rsidP="0006589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Использование сети </w:t>
      </w:r>
      <w:r>
        <w:rPr>
          <w:rFonts w:ascii="Times New Roman" w:hAnsi="Times New Roman" w:cs="Times New Roman"/>
        </w:rPr>
        <w:t>«</w:t>
      </w:r>
      <w:r w:rsidRPr="00030C54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030C54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МАОУ «Лицей № 176»</w:t>
      </w:r>
      <w:r w:rsidRPr="00030C54">
        <w:rPr>
          <w:rFonts w:ascii="Times New Roman" w:hAnsi="Times New Roman" w:cs="Times New Roman"/>
        </w:rPr>
        <w:t xml:space="preserve"> осуществляется, как правило, в целях образовательного процесса. В рамках развития личности, ее социализации и получения знаний в области сети «Интернет» и компьютерной грамотности лицо может осуществлять доступ к ресурсам не образовательной направленности.</w:t>
      </w:r>
    </w:p>
    <w:p w:rsidR="00065891" w:rsidRPr="00030C54" w:rsidRDefault="00065891" w:rsidP="0006589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лицея</w:t>
      </w:r>
      <w:r w:rsidRPr="00030C54">
        <w:rPr>
          <w:rFonts w:ascii="Times New Roman" w:hAnsi="Times New Roman" w:cs="Times New Roman"/>
        </w:rPr>
        <w:t xml:space="preserve"> является ответственным за обеспечение эффективного и безопасного доступа к сети «Интернет» в </w:t>
      </w:r>
      <w:r>
        <w:rPr>
          <w:rFonts w:ascii="Times New Roman" w:hAnsi="Times New Roman" w:cs="Times New Roman"/>
        </w:rPr>
        <w:t>лицее</w:t>
      </w:r>
      <w:r w:rsidRPr="00030C54">
        <w:rPr>
          <w:rFonts w:ascii="Times New Roman" w:hAnsi="Times New Roman" w:cs="Times New Roman"/>
        </w:rPr>
        <w:t xml:space="preserve">, а также за внедрение соответствующих технических, правовых и других механизмов в образовательном учреждении. </w:t>
      </w:r>
    </w:p>
    <w:p w:rsidR="00065891" w:rsidRPr="00030C54" w:rsidRDefault="00065891" w:rsidP="0006589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По разрешению ответственного лица учащиеся (с согласия родителей, законных представителей), педагоги и сотрудники вправе: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размещать собственную информацию в сети «Интернет» на Интернет-ресурсах </w:t>
      </w:r>
      <w:r>
        <w:rPr>
          <w:rFonts w:ascii="Times New Roman" w:hAnsi="Times New Roman" w:cs="Times New Roman"/>
        </w:rPr>
        <w:t>лицея</w:t>
      </w:r>
      <w:r w:rsidRPr="00030C54">
        <w:rPr>
          <w:rFonts w:ascii="Times New Roman" w:hAnsi="Times New Roman" w:cs="Times New Roman"/>
        </w:rPr>
        <w:t xml:space="preserve">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иметь учетную запись электронной почты на Интернет-ресурсах образовательного учреждения. </w:t>
      </w:r>
    </w:p>
    <w:p w:rsidR="00065891" w:rsidRPr="00030C54" w:rsidRDefault="00065891" w:rsidP="0006589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Учащемуся запрещается: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осуществлять любые сделки через сеть «Интернет»;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осуществлять загрузки файлов на компьютер образовательного учреждения без разрешения администратора точки доступа к сети «Интернет»;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распространять оскорбительную, не соответствующую действительности, порочащую других лиц информацию, угрозы.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6. Во время занятий контроль использования учащимися сети «Интернет» в соответствии с настоящим Правилами осуществляет педагогический работник, ведущий занятие.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Pr="00030C54">
        <w:rPr>
          <w:rFonts w:ascii="Times New Roman" w:hAnsi="Times New Roman" w:cs="Times New Roman"/>
        </w:rPr>
        <w:t xml:space="preserve">: </w:t>
      </w:r>
    </w:p>
    <w:p w:rsidR="00065891" w:rsidRPr="00030C54" w:rsidRDefault="00065891" w:rsidP="00065891">
      <w:pPr>
        <w:pStyle w:val="Default"/>
        <w:ind w:firstLine="709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>- наблюдает за использованием компьютера и сети «Интернет» учащимися;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запрещает дальнейшую работу учащегося в сети «Интернет» в случае нарушения учащимся настоящих Правил и иных нормативных документов, регламентирующих использование сети «Интернет» в </w:t>
      </w:r>
      <w:r>
        <w:rPr>
          <w:rFonts w:ascii="Times New Roman" w:hAnsi="Times New Roman" w:cs="Times New Roman"/>
        </w:rPr>
        <w:t>лицее</w:t>
      </w:r>
      <w:r w:rsidRPr="00030C54">
        <w:rPr>
          <w:rFonts w:ascii="Times New Roman" w:hAnsi="Times New Roman" w:cs="Times New Roman"/>
        </w:rPr>
        <w:t>;</w:t>
      </w:r>
    </w:p>
    <w:p w:rsidR="00065891" w:rsidRPr="00030C54" w:rsidRDefault="00065891" w:rsidP="0006589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  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>Во время использования сети «Интернет» для свободной работы контроль использования сети «Интернет» осуществляет администратор точки доступа к сети «Интернет».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Администратор точки доступа к сети «Интернет»: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определяет время и место для свободной работы в сети «Интернет» учащихся,  педагогических работников и сотрудников </w:t>
      </w:r>
      <w:r>
        <w:rPr>
          <w:rFonts w:ascii="Times New Roman" w:hAnsi="Times New Roman" w:cs="Times New Roman"/>
        </w:rPr>
        <w:t>лицея</w:t>
      </w:r>
      <w:r w:rsidRPr="00030C54">
        <w:rPr>
          <w:rFonts w:ascii="Times New Roman" w:hAnsi="Times New Roman" w:cs="Times New Roman"/>
        </w:rPr>
        <w:t xml:space="preserve"> с учетом использования соответствующих технических мощностей образовательного учреждения в образовательном процессе, а также длительность сеанса работы одного человека; </w:t>
      </w:r>
    </w:p>
    <w:p w:rsidR="00065891" w:rsidRPr="00030C54" w:rsidRDefault="00065891" w:rsidP="00065891">
      <w:pPr>
        <w:pStyle w:val="Default"/>
        <w:ind w:firstLine="709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контролирует объем трафика образовательного учреждения в сети «Интернет»; </w:t>
      </w:r>
    </w:p>
    <w:p w:rsidR="00065891" w:rsidRPr="00030C54" w:rsidRDefault="00065891" w:rsidP="00065891">
      <w:pPr>
        <w:pStyle w:val="Default"/>
        <w:ind w:firstLine="709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наблюдает за использованием учащимися компьютера в сети «Интернет»;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запрещает дальнейшую работу учащегося в сети «Интернет» в случае нарушения учащимся настоящих Правил и иных нормативных документов, регламентирующих использование сети «Интернет»  в </w:t>
      </w:r>
      <w:r>
        <w:rPr>
          <w:rFonts w:ascii="Times New Roman" w:hAnsi="Times New Roman" w:cs="Times New Roman"/>
        </w:rPr>
        <w:t>лицее</w:t>
      </w:r>
      <w:r w:rsidRPr="00030C54">
        <w:rPr>
          <w:rFonts w:ascii="Times New Roman" w:hAnsi="Times New Roman" w:cs="Times New Roman"/>
        </w:rPr>
        <w:t>;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</w:rPr>
        <w:lastRenderedPageBreak/>
        <w:t xml:space="preserve">- не допускает учащегося к работе в сети «Интернет»  в предусмотренных настоящими Правилами </w:t>
      </w:r>
      <w:r w:rsidRPr="00030C54">
        <w:rPr>
          <w:rFonts w:ascii="Times New Roman" w:hAnsi="Times New Roman" w:cs="Times New Roman"/>
          <w:color w:val="auto"/>
        </w:rPr>
        <w:t xml:space="preserve">случаях;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7. Администратор точки доступа к сети «Интернет» проверяет, является ли данный учащийся допущенным до самостоятельной работы в сети «Интернет».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8. При использовании сети «Интернет» в </w:t>
      </w:r>
      <w:r>
        <w:rPr>
          <w:rFonts w:ascii="Times New Roman" w:hAnsi="Times New Roman" w:cs="Times New Roman"/>
          <w:color w:val="auto"/>
        </w:rPr>
        <w:t>лицее</w:t>
      </w:r>
      <w:r w:rsidRPr="00030C54">
        <w:rPr>
          <w:rFonts w:ascii="Times New Roman" w:hAnsi="Times New Roman" w:cs="Times New Roman"/>
          <w:color w:val="auto"/>
        </w:rPr>
        <w:t xml:space="preserve">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контентного ограничения доступа, установленного в образовательном учреждении или предоставленного оператором услуг связи.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Использование сети «Интернет» в </w:t>
      </w:r>
      <w:r>
        <w:rPr>
          <w:rFonts w:ascii="Times New Roman" w:hAnsi="Times New Roman" w:cs="Times New Roman"/>
          <w:color w:val="auto"/>
        </w:rPr>
        <w:t>лицее</w:t>
      </w:r>
      <w:r w:rsidRPr="00030C54">
        <w:rPr>
          <w:rFonts w:ascii="Times New Roman" w:hAnsi="Times New Roman" w:cs="Times New Roman"/>
          <w:color w:val="auto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</w:t>
      </w:r>
      <w:r>
        <w:rPr>
          <w:rFonts w:ascii="Times New Roman" w:hAnsi="Times New Roman" w:cs="Times New Roman"/>
          <w:color w:val="auto"/>
        </w:rPr>
        <w:t>лицея</w:t>
      </w:r>
      <w:r w:rsidRPr="00030C54">
        <w:rPr>
          <w:rFonts w:ascii="Times New Roman" w:hAnsi="Times New Roman" w:cs="Times New Roman"/>
          <w:color w:val="auto"/>
        </w:rPr>
        <w:t>.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Пользователи сети «Интернет» в </w:t>
      </w:r>
      <w:r>
        <w:rPr>
          <w:rFonts w:ascii="Times New Roman" w:hAnsi="Times New Roman" w:cs="Times New Roman"/>
          <w:color w:val="auto"/>
        </w:rPr>
        <w:t>лицее</w:t>
      </w:r>
      <w:r w:rsidRPr="00030C54">
        <w:rPr>
          <w:rFonts w:ascii="Times New Roman" w:hAnsi="Times New Roman" w:cs="Times New Roman"/>
          <w:color w:val="auto"/>
        </w:rPr>
        <w:t xml:space="preserve"> понимают, что технические средства и программное обеспечение не могут осуществлять полную фильтрацию ресурсов сети «Интернет» в связи с частотой обновления ресурсов сети «Интернет».  В связи с этим,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Участники процесса использования сети «Интернет» в </w:t>
      </w:r>
      <w:r>
        <w:rPr>
          <w:rFonts w:ascii="Times New Roman" w:hAnsi="Times New Roman" w:cs="Times New Roman"/>
          <w:color w:val="auto"/>
        </w:rPr>
        <w:t xml:space="preserve">лицее </w:t>
      </w:r>
      <w:r w:rsidRPr="00030C54">
        <w:rPr>
          <w:rFonts w:ascii="Times New Roman" w:hAnsi="Times New Roman" w:cs="Times New Roman"/>
          <w:color w:val="auto"/>
        </w:rPr>
        <w:t xml:space="preserve">осознают, что школа не несет ответственности за случайный доступ к подобной информации, размещенной не на Интернет-ресурсах </w:t>
      </w:r>
      <w:r>
        <w:rPr>
          <w:rFonts w:ascii="Times New Roman" w:hAnsi="Times New Roman" w:cs="Times New Roman"/>
          <w:color w:val="auto"/>
        </w:rPr>
        <w:t>лицея</w:t>
      </w:r>
      <w:r w:rsidRPr="00030C54">
        <w:rPr>
          <w:rFonts w:ascii="Times New Roman" w:hAnsi="Times New Roman" w:cs="Times New Roman"/>
          <w:color w:val="auto"/>
        </w:rPr>
        <w:t xml:space="preserve">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9. При случайном обнаружении лицом, работающим в сети «Интернет», ресурса, содержимое которого несовместимо с целями образовательного процесса, он обязан незамедлительно сообщить о таком ресурсе администратору точки доступа к сети «Интернет» с указанием его </w:t>
      </w:r>
      <w:proofErr w:type="gramStart"/>
      <w:r w:rsidRPr="00030C54">
        <w:rPr>
          <w:rFonts w:ascii="Times New Roman" w:hAnsi="Times New Roman" w:cs="Times New Roman"/>
        </w:rPr>
        <w:t>Интернет-адреса</w:t>
      </w:r>
      <w:proofErr w:type="gramEnd"/>
      <w:r w:rsidRPr="00030C54">
        <w:rPr>
          <w:rFonts w:ascii="Times New Roman" w:hAnsi="Times New Roman" w:cs="Times New Roman"/>
        </w:rPr>
        <w:t xml:space="preserve"> (URL) и покинуть данный ресурс.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Администратор точки доступа к сети «Интернет» обязан: </w:t>
      </w:r>
    </w:p>
    <w:p w:rsidR="00065891" w:rsidRPr="00030C54" w:rsidRDefault="00065891" w:rsidP="00065891">
      <w:pPr>
        <w:pStyle w:val="Default"/>
        <w:ind w:firstLine="709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принять сообщение лица, работающего в сети «Интернет»;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довести информацию до сведения </w:t>
      </w:r>
      <w:r>
        <w:rPr>
          <w:rFonts w:ascii="Times New Roman" w:hAnsi="Times New Roman" w:cs="Times New Roman"/>
        </w:rPr>
        <w:t>директора лицея</w:t>
      </w:r>
      <w:r w:rsidRPr="00030C54">
        <w:rPr>
          <w:rFonts w:ascii="Times New Roman" w:hAnsi="Times New Roman" w:cs="Times New Roman"/>
        </w:rPr>
        <w:t xml:space="preserve"> для оценки ресурса и принятия решения по политике доступа к нему;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направить информацию о </w:t>
      </w:r>
      <w:proofErr w:type="spellStart"/>
      <w:r w:rsidRPr="00030C54">
        <w:rPr>
          <w:rFonts w:ascii="Times New Roman" w:hAnsi="Times New Roman" w:cs="Times New Roman"/>
        </w:rPr>
        <w:t>некатегоризированном</w:t>
      </w:r>
      <w:proofErr w:type="spellEnd"/>
      <w:r w:rsidRPr="00030C54">
        <w:rPr>
          <w:rFonts w:ascii="Times New Roman" w:hAnsi="Times New Roman" w:cs="Times New Roman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 </w:t>
      </w:r>
      <w:r>
        <w:rPr>
          <w:rFonts w:ascii="Times New Roman" w:hAnsi="Times New Roman" w:cs="Times New Roman"/>
        </w:rPr>
        <w:t>(в</w:t>
      </w:r>
      <w:r w:rsidRPr="00030C54">
        <w:rPr>
          <w:rFonts w:ascii="Times New Roman" w:hAnsi="Times New Roman" w:cs="Times New Roman"/>
        </w:rPr>
        <w:t xml:space="preserve"> течение суток).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Передаваемая информация должна содержать: </w:t>
      </w:r>
    </w:p>
    <w:p w:rsidR="00065891" w:rsidRPr="00030C54" w:rsidRDefault="00065891" w:rsidP="00065891">
      <w:pPr>
        <w:pStyle w:val="Default"/>
        <w:ind w:firstLine="709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Интернет-адрес (URL) ресурса;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- дату и время обнаружения; </w:t>
      </w:r>
    </w:p>
    <w:p w:rsidR="00065891" w:rsidRPr="00030C54" w:rsidRDefault="00065891" w:rsidP="00065891">
      <w:pPr>
        <w:ind w:firstLine="709"/>
        <w:jc w:val="both"/>
        <w:rPr>
          <w:sz w:val="24"/>
          <w:szCs w:val="24"/>
        </w:rPr>
      </w:pPr>
      <w:r w:rsidRPr="00030C54">
        <w:rPr>
          <w:sz w:val="24"/>
          <w:szCs w:val="24"/>
        </w:rPr>
        <w:t>- информацию об установленных в образовательном учреждении технических средствах технического ограничения доступа к информации.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10. Принятие решения о политике доступа к ресурсам/группам ресурсов сети «Интернет» принимается директором </w:t>
      </w:r>
      <w:r>
        <w:rPr>
          <w:rFonts w:ascii="Times New Roman" w:hAnsi="Times New Roman" w:cs="Times New Roman"/>
          <w:color w:val="auto"/>
        </w:rPr>
        <w:t>лицея</w:t>
      </w:r>
      <w:r w:rsidRPr="00030C54">
        <w:rPr>
          <w:rFonts w:ascii="Times New Roman" w:hAnsi="Times New Roman" w:cs="Times New Roman"/>
          <w:color w:val="auto"/>
        </w:rPr>
        <w:t xml:space="preserve"> самостоятельно либо с привлечением внешних экспертов, в качестве которых могут привлекаться: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педагоги </w:t>
      </w:r>
      <w:r>
        <w:rPr>
          <w:rFonts w:ascii="Times New Roman" w:hAnsi="Times New Roman" w:cs="Times New Roman"/>
          <w:color w:val="auto"/>
        </w:rPr>
        <w:t>лицея</w:t>
      </w:r>
      <w:r w:rsidRPr="00030C54">
        <w:rPr>
          <w:rFonts w:ascii="Times New Roman" w:hAnsi="Times New Roman" w:cs="Times New Roman"/>
          <w:color w:val="auto"/>
        </w:rPr>
        <w:t xml:space="preserve"> и других образовательных учреждений;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лица, имеющие специальные знания, либо опыт работы в рассматриваемой области;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представители </w:t>
      </w:r>
      <w:r>
        <w:rPr>
          <w:rFonts w:ascii="Times New Roman" w:hAnsi="Times New Roman" w:cs="Times New Roman"/>
          <w:color w:val="auto"/>
        </w:rPr>
        <w:t>органа местного самоуправления.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При принятии решения руководитель образовательного учреждения, эксперты руководствуются: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lastRenderedPageBreak/>
        <w:t xml:space="preserve">- законодательством Российской Федерации;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специальными познаниями, в том числе полученными в результате профессиональной деятельности по рассматриваемой тематике;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интересами учащихся, целями образовательного процесса;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рекомендациями профильных органов и организаций в сфере классификации ресурсов сети «Интернет».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11.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контентного технического ограничения доступа к информации, осуществляется Администратором точки доступа к сети «Интернет».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Категории ресурсов, в соответствии с которыми определяется политика использования сети «Интернет» в </w:t>
      </w:r>
      <w:r>
        <w:rPr>
          <w:rFonts w:ascii="Times New Roman" w:hAnsi="Times New Roman" w:cs="Times New Roman"/>
          <w:color w:val="auto"/>
        </w:rPr>
        <w:t>лицее</w:t>
      </w:r>
      <w:r w:rsidRPr="00030C54">
        <w:rPr>
          <w:rFonts w:ascii="Times New Roman" w:hAnsi="Times New Roman" w:cs="Times New Roman"/>
          <w:color w:val="auto"/>
        </w:rPr>
        <w:t xml:space="preserve"> и доступ к которым регулируется техническими средствами и программным обеспечением контентного технического ограничения доступа к информации, определяются в установленном порядке.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12. Принципами размещения информации на Интернет-ресурсах </w:t>
      </w:r>
      <w:r>
        <w:rPr>
          <w:rFonts w:ascii="Times New Roman" w:hAnsi="Times New Roman" w:cs="Times New Roman"/>
          <w:color w:val="auto"/>
        </w:rPr>
        <w:t>лицея</w:t>
      </w:r>
      <w:r w:rsidRPr="00030C54">
        <w:rPr>
          <w:rFonts w:ascii="Times New Roman" w:hAnsi="Times New Roman" w:cs="Times New Roman"/>
          <w:color w:val="auto"/>
        </w:rPr>
        <w:t xml:space="preserve"> являются: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соблюдение действующего законодательства Российской Федерации, интересов и прав граждан;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защита персональных данных учащихся, педагогических работников и сотрудников;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- достоверность и корректность информации.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В информационных сообщениях о мероприятиях на сайте </w:t>
      </w:r>
      <w:r>
        <w:rPr>
          <w:rFonts w:ascii="Times New Roman" w:hAnsi="Times New Roman" w:cs="Times New Roman"/>
          <w:color w:val="auto"/>
        </w:rPr>
        <w:t>лицея</w:t>
      </w:r>
      <w:r w:rsidRPr="00030C54">
        <w:rPr>
          <w:rFonts w:ascii="Times New Roman" w:hAnsi="Times New Roman" w:cs="Times New Roman"/>
          <w:color w:val="auto"/>
        </w:rPr>
        <w:t xml:space="preserve"> без согласия лица или его законного представителя могут быть упомянуты только фамилия и имя учащегося, либо фамилия, имя и отчество педагогического работника/сотрудника/родителя. </w:t>
      </w:r>
    </w:p>
    <w:p w:rsidR="00065891" w:rsidRPr="00030C54" w:rsidRDefault="00065891" w:rsidP="00065891">
      <w:pPr>
        <w:pStyle w:val="Default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При истребовании такого согласия </w:t>
      </w:r>
      <w:r w:rsidRPr="00030C54">
        <w:rPr>
          <w:rFonts w:ascii="Times New Roman" w:hAnsi="Times New Roman" w:cs="Times New Roman"/>
        </w:rPr>
        <w:t>администратор точки доступа к сети «Интернет»</w:t>
      </w:r>
      <w:r w:rsidRPr="00030C54">
        <w:rPr>
          <w:rFonts w:ascii="Times New Roman" w:hAnsi="Times New Roman" w:cs="Times New Roman"/>
          <w:color w:val="auto"/>
        </w:rPr>
        <w:t xml:space="preserve"> и (или) директор </w:t>
      </w:r>
      <w:r>
        <w:rPr>
          <w:rFonts w:ascii="Times New Roman" w:hAnsi="Times New Roman" w:cs="Times New Roman"/>
          <w:color w:val="auto"/>
        </w:rPr>
        <w:t>лицея</w:t>
      </w:r>
      <w:r w:rsidRPr="00030C54">
        <w:rPr>
          <w:rFonts w:ascii="Times New Roman" w:hAnsi="Times New Roman" w:cs="Times New Roman"/>
          <w:color w:val="auto"/>
        </w:rPr>
        <w:t xml:space="preserve"> разъясняет лицу возможные риски и последствия опубликования персональных данных. </w:t>
      </w:r>
      <w:r>
        <w:rPr>
          <w:rFonts w:ascii="Times New Roman" w:hAnsi="Times New Roman" w:cs="Times New Roman"/>
          <w:color w:val="auto"/>
        </w:rPr>
        <w:t xml:space="preserve">Лицей </w:t>
      </w:r>
      <w:r w:rsidRPr="00030C54">
        <w:rPr>
          <w:rFonts w:ascii="Times New Roman" w:hAnsi="Times New Roman" w:cs="Times New Roman"/>
          <w:color w:val="auto"/>
        </w:rPr>
        <w:t>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  <w:r w:rsidRPr="00030C54">
        <w:rPr>
          <w:rFonts w:ascii="Times New Roman" w:hAnsi="Times New Roman" w:cs="Times New Roman"/>
          <w:color w:val="auto"/>
        </w:rPr>
        <w:tab/>
      </w:r>
      <w:r w:rsidRPr="00030C54">
        <w:rPr>
          <w:rFonts w:ascii="Times New Roman" w:hAnsi="Times New Roman" w:cs="Times New Roman"/>
          <w:color w:val="auto"/>
        </w:rPr>
        <w:tab/>
      </w:r>
    </w:p>
    <w:p w:rsidR="00065891" w:rsidRDefault="00065891" w:rsidP="00065891">
      <w:pPr>
        <w:pStyle w:val="Default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065891" w:rsidSect="007244FB"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12"/>
        <w:gridCol w:w="3559"/>
      </w:tblGrid>
      <w:tr w:rsidR="00065891" w:rsidRPr="005B4890" w:rsidTr="00397FC0">
        <w:tc>
          <w:tcPr>
            <w:tcW w:w="6629" w:type="dxa"/>
          </w:tcPr>
          <w:p w:rsidR="00065891" w:rsidRPr="005B4890" w:rsidRDefault="00065891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792" w:type="dxa"/>
          </w:tcPr>
          <w:p w:rsidR="00065891" w:rsidRPr="005B4890" w:rsidRDefault="00065891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5B4890">
              <w:rPr>
                <w:bCs/>
                <w:sz w:val="22"/>
                <w:szCs w:val="22"/>
              </w:rPr>
              <w:t xml:space="preserve">Утверждено Приказом директора </w:t>
            </w:r>
            <w:r>
              <w:rPr>
                <w:bCs/>
                <w:sz w:val="22"/>
                <w:szCs w:val="22"/>
              </w:rPr>
              <w:t>МАОУ «Лицей № 176»</w:t>
            </w:r>
            <w:r w:rsidRPr="005B4890">
              <w:rPr>
                <w:bCs/>
                <w:sz w:val="22"/>
                <w:szCs w:val="22"/>
              </w:rPr>
              <w:t xml:space="preserve"> </w:t>
            </w:r>
          </w:p>
          <w:p w:rsidR="00065891" w:rsidRPr="005B4890" w:rsidRDefault="00065891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5B4890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01.09</w:t>
            </w:r>
            <w:r w:rsidRPr="005B4890">
              <w:rPr>
                <w:bCs/>
                <w:sz w:val="22"/>
                <w:szCs w:val="22"/>
              </w:rPr>
              <w:t>.2012 №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Cs w:val="28"/>
              </w:rPr>
              <w:t>94/6</w:t>
            </w:r>
            <w:r>
              <w:rPr>
                <w:bCs/>
                <w:sz w:val="22"/>
                <w:szCs w:val="22"/>
              </w:rPr>
              <w:t>-од</w:t>
            </w:r>
          </w:p>
        </w:tc>
      </w:tr>
    </w:tbl>
    <w:p w:rsidR="00065891" w:rsidRDefault="00065891" w:rsidP="00065891">
      <w:pPr>
        <w:pStyle w:val="Default"/>
        <w:jc w:val="center"/>
        <w:rPr>
          <w:rFonts w:ascii="Times New Roman" w:hAnsi="Times New Roman" w:cs="Times New Roman"/>
          <w:b/>
          <w:bCs/>
          <w:szCs w:val="28"/>
        </w:rPr>
      </w:pPr>
    </w:p>
    <w:p w:rsidR="00065891" w:rsidRPr="00411442" w:rsidRDefault="00065891" w:rsidP="00065891">
      <w:pPr>
        <w:pStyle w:val="Default"/>
        <w:jc w:val="center"/>
        <w:rPr>
          <w:rFonts w:ascii="Times New Roman" w:hAnsi="Times New Roman" w:cs="Times New Roman"/>
          <w:b/>
          <w:bCs/>
          <w:szCs w:val="28"/>
        </w:rPr>
      </w:pPr>
      <w:r w:rsidRPr="00411442">
        <w:rPr>
          <w:rFonts w:ascii="Times New Roman" w:hAnsi="Times New Roman" w:cs="Times New Roman"/>
          <w:b/>
          <w:bCs/>
          <w:szCs w:val="28"/>
        </w:rPr>
        <w:t>КЛАССИФИКАТОР</w:t>
      </w:r>
    </w:p>
    <w:p w:rsidR="00065891" w:rsidRPr="00411442" w:rsidRDefault="00065891" w:rsidP="00065891">
      <w:pPr>
        <w:pStyle w:val="Default"/>
        <w:jc w:val="center"/>
        <w:rPr>
          <w:rFonts w:ascii="Times New Roman" w:hAnsi="Times New Roman" w:cs="Times New Roman"/>
          <w:b/>
          <w:bCs/>
          <w:szCs w:val="28"/>
        </w:rPr>
      </w:pPr>
      <w:r w:rsidRPr="00411442">
        <w:rPr>
          <w:rFonts w:ascii="Times New Roman" w:hAnsi="Times New Roman" w:cs="Times New Roman"/>
          <w:b/>
          <w:bCs/>
          <w:szCs w:val="28"/>
        </w:rPr>
        <w:t>информации, не совместимой с задачами</w:t>
      </w:r>
    </w:p>
    <w:p w:rsidR="00065891" w:rsidRPr="00411442" w:rsidRDefault="00065891" w:rsidP="00065891">
      <w:pPr>
        <w:pStyle w:val="Default"/>
        <w:jc w:val="center"/>
        <w:rPr>
          <w:rFonts w:ascii="Times New Roman" w:hAnsi="Times New Roman" w:cs="Times New Roman"/>
          <w:szCs w:val="28"/>
        </w:rPr>
      </w:pPr>
      <w:r w:rsidRPr="00411442">
        <w:rPr>
          <w:rFonts w:ascii="Times New Roman" w:hAnsi="Times New Roman" w:cs="Times New Roman"/>
          <w:b/>
          <w:bCs/>
          <w:szCs w:val="28"/>
        </w:rPr>
        <w:t>воспитания и образования учащихся</w:t>
      </w:r>
    </w:p>
    <w:p w:rsidR="00065891" w:rsidRDefault="00065891" w:rsidP="00065891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</w:p>
    <w:p w:rsidR="00065891" w:rsidRPr="00030C54" w:rsidRDefault="00065891" w:rsidP="00065891">
      <w:pPr>
        <w:pStyle w:val="Default"/>
        <w:spacing w:after="25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В соответствии с законодательством Российской Федерации Школа свободно в выборе и применении классификаторов информации, не имеющей отношения к образовательному процессу, а также несет ответственность за невыполнение функций, отнесенных к его компетенции.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Рекомендации по формированию Классификатора информации, распространение которой запрещено в соответствии с законодательством Российской Федерации, разработаны в соответствии с проведенным анализом законодательства Российской Федерации и международных договоров Российской Федерации.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Принципы правового регулирования отношений в сфере информации, информационных технологий и защиты информации определены в статье 3 Федерального закона от 27 июля 2006 г. № 149-ФЗ «Об информации, информационных технологиях и о защите информации», к их числу отнесены: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1) свобода поиска, получения, передачи, производства и распространения информации любым законным способом;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2) установление ограничений доступа к информации только федеральными законами;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4) равноправие языков народов Российской Федерации при создании информационных систем и их эксплуатации;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5) обеспечение безопасности Российской Федерации при создании информационных систем, их эксплуатации и защите содержащейся в них информации;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6) достоверность информации и своевременность ее предоставления;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30C54">
        <w:rPr>
          <w:rFonts w:ascii="Times New Roman" w:hAnsi="Times New Roman" w:cs="Times New Roman"/>
        </w:rPr>
        <w:t xml:space="preserve">7) неприкосновенность частной жизни, недопустимость сбора, хранения, использования и распространения информации о частной жизни лица без его согласия;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>8) недопустимость установления нормативными правовыми актами каких-либо преимуще</w:t>
      </w:r>
      <w:proofErr w:type="gramStart"/>
      <w:r w:rsidRPr="00030C54">
        <w:rPr>
          <w:rFonts w:ascii="Times New Roman" w:hAnsi="Times New Roman" w:cs="Times New Roman"/>
          <w:color w:val="auto"/>
        </w:rPr>
        <w:t>ств в пр</w:t>
      </w:r>
      <w:proofErr w:type="gramEnd"/>
      <w:r w:rsidRPr="00030C54">
        <w:rPr>
          <w:rFonts w:ascii="Times New Roman" w:hAnsi="Times New Roman" w:cs="Times New Roman"/>
          <w:color w:val="auto"/>
        </w:rPr>
        <w:t xml:space="preserve">именении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На основании анализа положений Федерального закона «Об информации, информационных технологиях и о защите информации» можно выделить следующие три основные категории информации: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1) общедоступная информация, в том числе информация, доступ к которой             не может подвергаться ограничениям;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2) информация, содержание и (или) распространение которой противоречит законодательству Российской Федерации;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 xml:space="preserve">3) информация с ограниченным доступом. </w:t>
      </w:r>
    </w:p>
    <w:p w:rsidR="00065891" w:rsidRPr="00030C54" w:rsidRDefault="00065891" w:rsidP="0006589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30C54">
        <w:rPr>
          <w:rFonts w:ascii="Times New Roman" w:hAnsi="Times New Roman" w:cs="Times New Roman"/>
          <w:color w:val="auto"/>
        </w:rPr>
        <w:t>Две последние категории могут быть объединены общим понятием информации, запрещенной законодательством Российской Федерации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030C54">
        <w:rPr>
          <w:rFonts w:ascii="Times New Roman" w:hAnsi="Times New Roman" w:cs="Times New Roman"/>
          <w:color w:val="auto"/>
        </w:rPr>
        <w:t xml:space="preserve">к распространению. </w:t>
      </w:r>
    </w:p>
    <w:p w:rsidR="00065891" w:rsidRPr="00030C54" w:rsidRDefault="00065891" w:rsidP="00065891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030C54">
        <w:rPr>
          <w:rFonts w:ascii="Times New Roman" w:hAnsi="Times New Roman" w:cs="Times New Roman"/>
          <w:b/>
          <w:bCs/>
          <w:i/>
          <w:color w:val="auto"/>
        </w:rPr>
        <w:lastRenderedPageBreak/>
        <w:t xml:space="preserve">Классификатор информации, </w:t>
      </w:r>
    </w:p>
    <w:p w:rsidR="00065891" w:rsidRPr="00030C54" w:rsidRDefault="00065891" w:rsidP="00065891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  <w:r w:rsidRPr="00030C54">
        <w:rPr>
          <w:rFonts w:ascii="Times New Roman" w:hAnsi="Times New Roman" w:cs="Times New Roman"/>
          <w:b/>
          <w:bCs/>
          <w:i/>
          <w:color w:val="auto"/>
        </w:rPr>
        <w:t>запрещенной законодательством Российской Федерации к распространению</w:t>
      </w:r>
    </w:p>
    <w:p w:rsidR="00065891" w:rsidRPr="00030C54" w:rsidRDefault="00065891" w:rsidP="00065891">
      <w:pPr>
        <w:pStyle w:val="Default"/>
        <w:rPr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6237"/>
      </w:tblGrid>
      <w:tr w:rsidR="00065891" w:rsidRPr="00030C54" w:rsidTr="00065891">
        <w:trPr>
          <w:trHeight w:val="266"/>
        </w:trPr>
        <w:tc>
          <w:tcPr>
            <w:tcW w:w="675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977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Тематическая категория</w:t>
            </w: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65891" w:rsidRPr="00030C54" w:rsidTr="00065891">
        <w:trPr>
          <w:trHeight w:val="998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информация, пропагандирующая порнографию, культ насилия и жестокости, наркоманию, токсикоманию, антиобщественное поведение </w:t>
            </w:r>
          </w:p>
        </w:tc>
      </w:tr>
      <w:tr w:rsidR="00065891" w:rsidRPr="00030C54" w:rsidTr="00065891">
        <w:trPr>
          <w:trHeight w:val="412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Злоупотребление свободой СМИ - экстремизм </w:t>
            </w: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 </w:t>
            </w:r>
          </w:p>
        </w:tc>
      </w:tr>
      <w:tr w:rsidR="00065891" w:rsidRPr="00030C54" w:rsidTr="00065891">
        <w:trPr>
          <w:trHeight w:val="704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Злоупотребление свободой СМИ - наркотические средства </w:t>
            </w: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030C54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030C54">
              <w:rPr>
                <w:rFonts w:ascii="Times New Roman" w:hAnsi="Times New Roman" w:cs="Times New Roman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030C54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030C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891" w:rsidRPr="00030C54" w:rsidTr="00065891">
        <w:trPr>
          <w:trHeight w:val="704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Злоупотребление свободой СМИ - информация с ограниченным доступом </w:t>
            </w:r>
          </w:p>
        </w:tc>
        <w:tc>
          <w:tcPr>
            <w:tcW w:w="6237" w:type="dxa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Сведения о специальных средствах, технических приемах и тактике проведения контртеррористических операций </w:t>
            </w:r>
          </w:p>
        </w:tc>
      </w:tr>
      <w:tr w:rsidR="00065891" w:rsidRPr="00030C54" w:rsidTr="00065891">
        <w:trPr>
          <w:trHeight w:val="413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Злоупотребление свободой СМИ - скрытое воздействие </w:t>
            </w: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Информация, содержащая скрытые вставки и иные технические способы воздействия на подсознание людей и (или) оказывающая вредное влияние на их здоровье </w:t>
            </w:r>
          </w:p>
        </w:tc>
      </w:tr>
      <w:tr w:rsidR="00065891" w:rsidRPr="00030C54" w:rsidTr="00065891">
        <w:trPr>
          <w:trHeight w:val="706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C54">
              <w:rPr>
                <w:rFonts w:ascii="Times New Roman" w:hAnsi="Times New Roman" w:cs="Times New Roman"/>
              </w:rPr>
              <w:t>1)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национал-социалистской рабочей партии Германии, фашистской партии Италии;</w:t>
            </w:r>
            <w:proofErr w:type="gramEnd"/>
            <w:r w:rsidRPr="00030C54">
              <w:rPr>
                <w:rFonts w:ascii="Times New Roman" w:hAnsi="Times New Roman" w:cs="Times New Roman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насильственное изменение основ конституционного строя и нарушение целостности Российской Федерации;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осуществление террористической деятельности либо публичное оправдание терроризма;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возбуждение расовой, национальной или религиозной розни, а также социальной розни, связанной </w:t>
            </w:r>
            <w:r w:rsidRPr="00030C54">
              <w:rPr>
                <w:rFonts w:ascii="Times New Roman" w:hAnsi="Times New Roman" w:cs="Times New Roman"/>
              </w:rPr>
              <w:lastRenderedPageBreak/>
              <w:t xml:space="preserve">с насилием или призывами к насилию; </w:t>
            </w:r>
          </w:p>
          <w:p w:rsidR="00065891" w:rsidRPr="00030C54" w:rsidRDefault="00065891" w:rsidP="00397FC0">
            <w:pPr>
              <w:pStyle w:val="Default"/>
              <w:ind w:firstLine="317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унижение национального достоинства; </w:t>
            </w:r>
          </w:p>
        </w:tc>
      </w:tr>
      <w:tr w:rsidR="00065891" w:rsidRPr="00030C54" w:rsidTr="00065891">
        <w:trPr>
          <w:trHeight w:val="266"/>
        </w:trPr>
        <w:tc>
          <w:tcPr>
            <w:tcW w:w="675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030C54">
              <w:rPr>
                <w:rFonts w:ascii="Times New Roman" w:hAnsi="Times New Roman" w:cs="Times New Roman"/>
              </w:rPr>
              <w:t>п</w:t>
            </w:r>
            <w:proofErr w:type="gramEnd"/>
            <w:r w:rsidRPr="00030C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Тематическая категория</w:t>
            </w: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65891" w:rsidRPr="00030C54" w:rsidTr="00065891">
        <w:trPr>
          <w:trHeight w:val="706"/>
        </w:trPr>
        <w:tc>
          <w:tcPr>
            <w:tcW w:w="675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</w:t>
            </w:r>
          </w:p>
          <w:p w:rsidR="00065891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0C54">
              <w:rPr>
                <w:rFonts w:ascii="Times New Roman" w:hAnsi="Times New Roman" w:cs="Times New Roman"/>
              </w:rPr>
              <w:t>вероисповеданием, социальной принадлежностью или социальным происхождением</w:t>
            </w:r>
          </w:p>
        </w:tc>
      </w:tr>
      <w:tr w:rsidR="00065891" w:rsidRPr="00030C54" w:rsidTr="00065891">
        <w:trPr>
          <w:trHeight w:val="1107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Вредоносные программы </w:t>
            </w:r>
          </w:p>
        </w:tc>
        <w:tc>
          <w:tcPr>
            <w:tcW w:w="6237" w:type="dxa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 </w:t>
            </w:r>
          </w:p>
        </w:tc>
      </w:tr>
      <w:tr w:rsidR="00065891" w:rsidRPr="00030C54" w:rsidTr="00065891">
        <w:trPr>
          <w:trHeight w:val="1107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>Преступления</w:t>
            </w:r>
          </w:p>
        </w:tc>
        <w:tc>
          <w:tcPr>
            <w:tcW w:w="6237" w:type="dxa"/>
          </w:tcPr>
          <w:p w:rsidR="00065891" w:rsidRPr="00030C54" w:rsidRDefault="00065891" w:rsidP="00397FC0">
            <w:pPr>
              <w:pStyle w:val="Default"/>
              <w:ind w:firstLine="317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065891" w:rsidRPr="00030C54" w:rsidRDefault="00065891" w:rsidP="00397FC0">
            <w:pPr>
              <w:pStyle w:val="Default"/>
              <w:ind w:firstLine="317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оскорбление (унижение чести и достоинства другого лица, выраженное в неприличной форме);</w:t>
            </w:r>
          </w:p>
          <w:p w:rsidR="00065891" w:rsidRPr="00030C54" w:rsidRDefault="00065891" w:rsidP="00397FC0">
            <w:pPr>
              <w:pStyle w:val="Default"/>
              <w:ind w:firstLine="317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065891" w:rsidRPr="00030C54" w:rsidRDefault="00065891" w:rsidP="00397FC0">
            <w:pPr>
              <w:pStyle w:val="Default"/>
              <w:ind w:firstLine="317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склонение к потреблению наркотических средств и психотропных веществ; </w:t>
            </w:r>
          </w:p>
        </w:tc>
      </w:tr>
      <w:tr w:rsidR="00065891" w:rsidRPr="00030C54" w:rsidTr="00065891">
        <w:trPr>
          <w:trHeight w:val="698"/>
        </w:trPr>
        <w:tc>
          <w:tcPr>
            <w:tcW w:w="675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0C54">
              <w:rPr>
                <w:rFonts w:ascii="Times New Roman" w:hAnsi="Times New Roman" w:cs="Times New Roman"/>
              </w:rPr>
              <w:t>п</w:t>
            </w:r>
            <w:proofErr w:type="gramEnd"/>
            <w:r w:rsidRPr="00030C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Тематическая категория</w:t>
            </w:r>
          </w:p>
        </w:tc>
        <w:tc>
          <w:tcPr>
            <w:tcW w:w="6237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65891" w:rsidRPr="00030C54" w:rsidTr="00065891">
        <w:trPr>
          <w:trHeight w:val="2253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7" w:type="dxa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незаконное распространение или рекламирование порнографических материалов;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публичные призывы к осуществлению экстремистской деятельности;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публичные призывы к развязыванию агрессивной войны </w:t>
            </w:r>
          </w:p>
        </w:tc>
      </w:tr>
      <w:tr w:rsidR="00065891" w:rsidRPr="00030C54" w:rsidTr="00065891">
        <w:trPr>
          <w:trHeight w:val="622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Ненадлежащая реклама </w:t>
            </w:r>
          </w:p>
        </w:tc>
        <w:tc>
          <w:tcPr>
            <w:tcW w:w="6237" w:type="dxa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Информация, содержащая рекламу алкогольной продукции и табачных изделий </w:t>
            </w:r>
          </w:p>
        </w:tc>
      </w:tr>
      <w:tr w:rsidR="00065891" w:rsidRPr="00030C54" w:rsidTr="00065891">
        <w:trPr>
          <w:trHeight w:val="817"/>
        </w:trPr>
        <w:tc>
          <w:tcPr>
            <w:tcW w:w="675" w:type="dxa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Информация с ограниченным доступом </w:t>
            </w:r>
          </w:p>
        </w:tc>
        <w:tc>
          <w:tcPr>
            <w:tcW w:w="6237" w:type="dxa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Информация, составляющая государственную, коммерческую, служебную или иную охраняемую законом тайну </w:t>
            </w:r>
          </w:p>
        </w:tc>
      </w:tr>
    </w:tbl>
    <w:p w:rsidR="00065891" w:rsidRPr="00030C54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Pr="00030C54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Pr="00030C54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Pr="00030C54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Pr="00030C54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Pr="00030C54" w:rsidRDefault="00065891" w:rsidP="00065891">
      <w:pPr>
        <w:pStyle w:val="Default"/>
        <w:tabs>
          <w:tab w:val="left" w:pos="1560"/>
        </w:tabs>
        <w:jc w:val="center"/>
        <w:rPr>
          <w:rFonts w:ascii="Times New Roman" w:hAnsi="Times New Roman" w:cs="Times New Roman"/>
          <w:b/>
          <w:bCs/>
          <w:i/>
        </w:rPr>
      </w:pPr>
      <w:r w:rsidRPr="00030C54">
        <w:rPr>
          <w:rFonts w:ascii="Times New Roman" w:hAnsi="Times New Roman" w:cs="Times New Roman"/>
          <w:b/>
          <w:bCs/>
          <w:i/>
        </w:rPr>
        <w:lastRenderedPageBreak/>
        <w:t xml:space="preserve">Классификатор информации, </w:t>
      </w:r>
    </w:p>
    <w:p w:rsidR="00065891" w:rsidRPr="00030C54" w:rsidRDefault="00065891" w:rsidP="00065891">
      <w:pPr>
        <w:pStyle w:val="Default"/>
        <w:tabs>
          <w:tab w:val="left" w:pos="1560"/>
        </w:tabs>
        <w:jc w:val="center"/>
        <w:rPr>
          <w:rFonts w:ascii="Times New Roman" w:hAnsi="Times New Roman" w:cs="Times New Roman"/>
          <w:i/>
        </w:rPr>
      </w:pPr>
      <w:r w:rsidRPr="00030C54">
        <w:rPr>
          <w:rFonts w:ascii="Times New Roman" w:hAnsi="Times New Roman" w:cs="Times New Roman"/>
          <w:b/>
          <w:bCs/>
          <w:i/>
        </w:rPr>
        <w:t xml:space="preserve">не </w:t>
      </w:r>
      <w:proofErr w:type="gramStart"/>
      <w:r w:rsidRPr="00030C54">
        <w:rPr>
          <w:rFonts w:ascii="Times New Roman" w:hAnsi="Times New Roman" w:cs="Times New Roman"/>
          <w:b/>
          <w:bCs/>
          <w:i/>
        </w:rPr>
        <w:t>имеющей</w:t>
      </w:r>
      <w:proofErr w:type="gramEnd"/>
      <w:r w:rsidRPr="00030C54">
        <w:rPr>
          <w:rFonts w:ascii="Times New Roman" w:hAnsi="Times New Roman" w:cs="Times New Roman"/>
          <w:b/>
          <w:bCs/>
          <w:i/>
        </w:rPr>
        <w:t xml:space="preserve"> отношения к образовательному процессу</w:t>
      </w:r>
    </w:p>
    <w:p w:rsidR="00065891" w:rsidRPr="00030C54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709"/>
        <w:gridCol w:w="3686"/>
        <w:gridCol w:w="708"/>
        <w:gridCol w:w="4395"/>
        <w:gridCol w:w="112"/>
      </w:tblGrid>
      <w:tr w:rsidR="00065891" w:rsidRPr="00030C54" w:rsidTr="00065891">
        <w:trPr>
          <w:gridAfter w:val="1"/>
          <w:wAfter w:w="112" w:type="dxa"/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0C54">
              <w:rPr>
                <w:rFonts w:ascii="Times New Roman" w:hAnsi="Times New Roman" w:cs="Times New Roman"/>
              </w:rPr>
              <w:t>п</w:t>
            </w:r>
            <w:proofErr w:type="gramEnd"/>
            <w:r w:rsidRPr="00030C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Тематическая категория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65891" w:rsidRPr="00030C54" w:rsidTr="00065891">
        <w:trPr>
          <w:gridAfter w:val="1"/>
          <w:wAfter w:w="112" w:type="dxa"/>
          <w:trHeight w:val="593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Алкоголь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Реклама алкоголя, пропаганда потребления алкоголя. Сайты компаний, производящих алкогольную продукцию </w:t>
            </w:r>
          </w:p>
        </w:tc>
      </w:tr>
      <w:tr w:rsidR="00065891" w:rsidRPr="00030C54" w:rsidTr="00065891">
        <w:trPr>
          <w:gridAfter w:val="1"/>
          <w:wAfter w:w="112" w:type="dxa"/>
          <w:trHeight w:val="479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Баннеры и рекламные программы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Баннерные сети, всплывающая реклама, рекламные программы </w:t>
            </w:r>
          </w:p>
        </w:tc>
      </w:tr>
      <w:tr w:rsidR="00065891" w:rsidRPr="00030C54" w:rsidTr="00065891">
        <w:trPr>
          <w:gridAfter w:val="1"/>
          <w:wAfter w:w="112" w:type="dxa"/>
          <w:trHeight w:val="1651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030C54">
              <w:rPr>
                <w:rFonts w:ascii="Times New Roman" w:hAnsi="Times New Roman" w:cs="Times New Roman"/>
                <w:i/>
              </w:rPr>
              <w:t xml:space="preserve">Вождение и автомобили (ресурсы данной категории, 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>не имеющие отношения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 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 </w:t>
            </w:r>
          </w:p>
        </w:tc>
      </w:tr>
      <w:tr w:rsidR="00065891" w:rsidRPr="00030C54" w:rsidTr="00065891">
        <w:trPr>
          <w:gridAfter w:val="1"/>
          <w:wAfter w:w="112" w:type="dxa"/>
          <w:trHeight w:val="77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>Досуг и развлечения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030C54">
              <w:rPr>
                <w:rFonts w:ascii="Times New Roman" w:hAnsi="Times New Roman" w:cs="Times New Roman"/>
                <w:i/>
              </w:rPr>
              <w:t xml:space="preserve">(ресурсы данной категории, 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не имеющие отношения 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Не имеющая отношения к образовательному процессу информация: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фотоальбомы и фотоконкурсы;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рейтинги открыток, гороскопов, сонников;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гадания, магия и астрология;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ТВ-программы;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прогнозы погоды;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тесты, конкурсы онлайн;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туризм, путешествия;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тосты, поздравления;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кроссворды, </w:t>
            </w:r>
            <w:proofErr w:type="spellStart"/>
            <w:r w:rsidRPr="00030C54">
              <w:rPr>
                <w:rFonts w:ascii="Times New Roman" w:hAnsi="Times New Roman" w:cs="Times New Roman"/>
              </w:rPr>
              <w:t>сканворды</w:t>
            </w:r>
            <w:proofErr w:type="spellEnd"/>
            <w:r w:rsidRPr="00030C54">
              <w:rPr>
                <w:rFonts w:ascii="Times New Roman" w:hAnsi="Times New Roman" w:cs="Times New Roman"/>
              </w:rPr>
              <w:t xml:space="preserve">, ответы к ним;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фантастика;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кулинария, рецепты, диеты;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мода, одежда, обувь, модные аксессуары, показы мод;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C54">
              <w:rPr>
                <w:rFonts w:ascii="Times New Roman" w:hAnsi="Times New Roman" w:cs="Times New Roman"/>
              </w:rPr>
              <w:t xml:space="preserve">- тексты песен, кино, киноактеры, расписания концертов, спектаклей, кинофильмов, заказ билетов в театры, кино и т.п.; </w:t>
            </w:r>
            <w:proofErr w:type="gramEnd"/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C54">
              <w:rPr>
                <w:rFonts w:ascii="Times New Roman" w:hAnsi="Times New Roman" w:cs="Times New Roman"/>
              </w:rPr>
              <w:t xml:space="preserve">- о дачах, участках, огородах, садах, цветоводстве, животных, питомцах, уходе за ними; </w:t>
            </w:r>
            <w:proofErr w:type="gramEnd"/>
          </w:p>
          <w:p w:rsidR="00065891" w:rsidRPr="00030C54" w:rsidRDefault="00065891" w:rsidP="00397FC0">
            <w:pPr>
              <w:pStyle w:val="Default"/>
              <w:ind w:firstLine="33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о рукоделии, студенческой жизни, музыке и музыкальных направлениях, группах, увлечениях, хобби, коллекционировании;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о службах знакомств, размещении объявлений онлайн;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анекдоты, «приколы», слухи; </w:t>
            </w:r>
          </w:p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о сайтах и журналах для женщин и для мужчин; </w:t>
            </w:r>
          </w:p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желтая пресса, онлайн-ТВ, онлайн-радио; </w:t>
            </w:r>
          </w:p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- о знаменитостях; </w:t>
            </w:r>
          </w:p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- о косметике, парфюмерии, прическах, ювелирных украшениях.</w:t>
            </w:r>
          </w:p>
        </w:tc>
      </w:tr>
      <w:tr w:rsidR="00065891" w:rsidRPr="00030C54" w:rsidTr="00065891">
        <w:trPr>
          <w:gridAfter w:val="1"/>
          <w:wAfter w:w="112" w:type="dxa"/>
          <w:trHeight w:val="77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Здоровье и медицина 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030C54">
              <w:rPr>
                <w:rFonts w:ascii="Times New Roman" w:hAnsi="Times New Roman" w:cs="Times New Roman"/>
                <w:i/>
              </w:rPr>
              <w:t xml:space="preserve">(ресурсы данной категории, 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lastRenderedPageBreak/>
              <w:t>не имеющие отношения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 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lastRenderedPageBreak/>
              <w:t xml:space="preserve">Не имеющая отношения к образовательному процессу информация о </w:t>
            </w:r>
            <w:r w:rsidRPr="00030C54">
              <w:rPr>
                <w:rFonts w:ascii="Times New Roman" w:hAnsi="Times New Roman" w:cs="Times New Roman"/>
              </w:rPr>
              <w:lastRenderedPageBreak/>
              <w:t>шейпинге, фигуре, похудении, медицине, медицинских учреждениях, лекарствах, оборудовании, а также иные материалы на тему «Здоровье и медицина», которые,</w:t>
            </w:r>
          </w:p>
        </w:tc>
      </w:tr>
      <w:tr w:rsidR="00065891" w:rsidRPr="00030C54" w:rsidTr="00065891">
        <w:trPr>
          <w:gridAfter w:val="1"/>
          <w:wAfter w:w="112" w:type="dxa"/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030C54">
              <w:rPr>
                <w:rFonts w:ascii="Times New Roman" w:hAnsi="Times New Roman" w:cs="Times New Roman"/>
              </w:rPr>
              <w:t>п</w:t>
            </w:r>
            <w:proofErr w:type="gramEnd"/>
            <w:r w:rsidRPr="00030C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Тематическая категория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65891" w:rsidRPr="00030C54" w:rsidTr="00065891">
        <w:trPr>
          <w:gridAfter w:val="1"/>
          <w:wAfter w:w="112" w:type="dxa"/>
          <w:trHeight w:val="847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являясь академическими, по сути, могут быть также отнесены к другим категориям (порнография, трупы и т.п.) </w:t>
            </w:r>
          </w:p>
        </w:tc>
      </w:tr>
      <w:tr w:rsidR="00065891" w:rsidRPr="00030C54" w:rsidTr="00065891">
        <w:trPr>
          <w:gridAfter w:val="1"/>
          <w:wAfter w:w="112" w:type="dxa"/>
          <w:trHeight w:val="986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Компьютерные игры 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030C54">
              <w:rPr>
                <w:rFonts w:ascii="Times New Roman" w:hAnsi="Times New Roman" w:cs="Times New Roman"/>
                <w:i/>
              </w:rPr>
              <w:t xml:space="preserve">(ресурсы данной категории, 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>не имеющие отношения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 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030C54">
              <w:rPr>
                <w:rFonts w:ascii="Times New Roman" w:hAnsi="Times New Roman" w:cs="Times New Roman"/>
              </w:rPr>
              <w:t>оффлайновые</w:t>
            </w:r>
            <w:proofErr w:type="spellEnd"/>
            <w:r w:rsidRPr="00030C54">
              <w:rPr>
                <w:rFonts w:ascii="Times New Roman" w:hAnsi="Times New Roman" w:cs="Times New Roman"/>
              </w:rPr>
              <w:t xml:space="preserve"> игры, советы для игроков и ключи для прохождения игр, игровые форумы и чаты </w:t>
            </w:r>
          </w:p>
        </w:tc>
      </w:tr>
      <w:tr w:rsidR="00065891" w:rsidRPr="00030C54" w:rsidTr="00065891">
        <w:trPr>
          <w:gridAfter w:val="1"/>
          <w:wAfter w:w="112" w:type="dxa"/>
          <w:trHeight w:val="1483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Корпоративные сайты, </w:t>
            </w:r>
            <w:proofErr w:type="gramStart"/>
            <w:r w:rsidRPr="00030C54">
              <w:rPr>
                <w:rFonts w:ascii="Times New Roman" w:hAnsi="Times New Roman" w:cs="Times New Roman"/>
                <w:i/>
              </w:rPr>
              <w:t>интернет-представительства</w:t>
            </w:r>
            <w:proofErr w:type="gramEnd"/>
            <w:r w:rsidRPr="00030C54">
              <w:rPr>
                <w:rFonts w:ascii="Times New Roman" w:hAnsi="Times New Roman" w:cs="Times New Roman"/>
                <w:i/>
              </w:rPr>
              <w:t xml:space="preserve"> негосударственных учреждений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030C54">
              <w:rPr>
                <w:rFonts w:ascii="Times New Roman" w:hAnsi="Times New Roman" w:cs="Times New Roman"/>
                <w:i/>
              </w:rPr>
              <w:t xml:space="preserve">(ресурсы данной категории, 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не имеющие отношения 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Содержащие информацию, не имеющую отношения к образовательному процессу, сайты коммерческих фирм, компаний, предприятий, организаций </w:t>
            </w:r>
          </w:p>
        </w:tc>
      </w:tr>
      <w:tr w:rsidR="00065891" w:rsidRPr="00030C54" w:rsidTr="00065891">
        <w:trPr>
          <w:gridAfter w:val="1"/>
          <w:wAfter w:w="112" w:type="dxa"/>
          <w:trHeight w:val="1040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Личная и </w:t>
            </w:r>
            <w:proofErr w:type="spellStart"/>
            <w:r w:rsidRPr="00030C54">
              <w:rPr>
                <w:rFonts w:ascii="Times New Roman" w:hAnsi="Times New Roman" w:cs="Times New Roman"/>
                <w:i/>
              </w:rPr>
              <w:t>немодерируемая</w:t>
            </w:r>
            <w:proofErr w:type="spellEnd"/>
            <w:r w:rsidRPr="00030C54">
              <w:rPr>
                <w:rFonts w:ascii="Times New Roman" w:hAnsi="Times New Roman" w:cs="Times New Roman"/>
                <w:i/>
              </w:rPr>
              <w:t xml:space="preserve"> информация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0C54">
              <w:rPr>
                <w:rFonts w:ascii="Times New Roman" w:hAnsi="Times New Roman" w:cs="Times New Roman"/>
              </w:rPr>
              <w:t>Немодерируемые</w:t>
            </w:r>
            <w:proofErr w:type="spellEnd"/>
            <w:r w:rsidRPr="00030C54">
              <w:rPr>
                <w:rFonts w:ascii="Times New Roman" w:hAnsi="Times New Roman" w:cs="Times New Roman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блоги </w:t>
            </w:r>
            <w:proofErr w:type="gramEnd"/>
          </w:p>
        </w:tc>
      </w:tr>
      <w:tr w:rsidR="00065891" w:rsidRPr="00030C54" w:rsidTr="00065891">
        <w:trPr>
          <w:gridAfter w:val="1"/>
          <w:wAfter w:w="112" w:type="dxa"/>
          <w:trHeight w:val="489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Отправка SMS с использованием Интернет-ресурсов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Сайты, предлагающие услуги по отправке SMS-сообщений </w:t>
            </w:r>
          </w:p>
        </w:tc>
      </w:tr>
      <w:tr w:rsidR="00065891" w:rsidRPr="00030C54" w:rsidTr="00065891">
        <w:trPr>
          <w:gridAfter w:val="1"/>
          <w:wAfter w:w="112" w:type="dxa"/>
          <w:trHeight w:val="77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spellStart"/>
            <w:r w:rsidRPr="00030C54">
              <w:rPr>
                <w:rFonts w:ascii="Times New Roman" w:hAnsi="Times New Roman" w:cs="Times New Roman"/>
                <w:i/>
              </w:rPr>
              <w:t>Модерируемые</w:t>
            </w:r>
            <w:proofErr w:type="spellEnd"/>
            <w:r w:rsidRPr="00030C54">
              <w:rPr>
                <w:rFonts w:ascii="Times New Roman" w:hAnsi="Times New Roman" w:cs="Times New Roman"/>
                <w:i/>
              </w:rPr>
              <w:t xml:space="preserve"> доски объявлений 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030C54">
              <w:rPr>
                <w:rFonts w:ascii="Times New Roman" w:hAnsi="Times New Roman" w:cs="Times New Roman"/>
                <w:i/>
              </w:rPr>
              <w:t xml:space="preserve">(ресурсы данной категории, 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не имеющие отношения 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030C54">
              <w:rPr>
                <w:rFonts w:ascii="Times New Roman" w:hAnsi="Times New Roman" w:cs="Times New Roman"/>
              </w:rPr>
              <w:t>модерируемые</w:t>
            </w:r>
            <w:proofErr w:type="spellEnd"/>
            <w:r w:rsidRPr="00030C54">
              <w:rPr>
                <w:rFonts w:ascii="Times New Roman" w:hAnsi="Times New Roman" w:cs="Times New Roman"/>
              </w:rPr>
              <w:t xml:space="preserve"> доски сообщений/объявлений, а также </w:t>
            </w:r>
            <w:proofErr w:type="spellStart"/>
            <w:r w:rsidRPr="00030C54">
              <w:rPr>
                <w:rFonts w:ascii="Times New Roman" w:hAnsi="Times New Roman" w:cs="Times New Roman"/>
              </w:rPr>
              <w:t>модерируемые</w:t>
            </w:r>
            <w:proofErr w:type="spellEnd"/>
            <w:r w:rsidRPr="00030C54">
              <w:rPr>
                <w:rFonts w:ascii="Times New Roman" w:hAnsi="Times New Roman" w:cs="Times New Roman"/>
              </w:rPr>
              <w:t xml:space="preserve"> чаты </w:t>
            </w:r>
          </w:p>
        </w:tc>
      </w:tr>
      <w:tr w:rsidR="00065891" w:rsidRPr="00030C54" w:rsidTr="00065891">
        <w:trPr>
          <w:gridAfter w:val="1"/>
          <w:wAfter w:w="112" w:type="dxa"/>
          <w:trHeight w:val="479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Нелегальная помощь школьникам и студентам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Банки готовых рефератов, эссе, дипломных работ и пр. </w:t>
            </w:r>
          </w:p>
        </w:tc>
      </w:tr>
      <w:tr w:rsidR="00065891" w:rsidRPr="00030C54" w:rsidTr="00065891">
        <w:trPr>
          <w:gridAfter w:val="1"/>
          <w:wAfter w:w="112" w:type="dxa"/>
          <w:trHeight w:val="375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Неприличный и грубый юмор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065891" w:rsidRPr="00030C54" w:rsidTr="00065891">
        <w:trPr>
          <w:gridAfter w:val="1"/>
          <w:wAfter w:w="112" w:type="dxa"/>
          <w:trHeight w:val="77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Нижнее белье, купальники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Сайты, на которых рекламируется и изображается нижнее белье и купальники </w:t>
            </w:r>
          </w:p>
        </w:tc>
      </w:tr>
      <w:tr w:rsidR="00065891" w:rsidRPr="00030C54" w:rsidTr="00065891">
        <w:trPr>
          <w:gridAfter w:val="1"/>
          <w:wAfter w:w="112" w:type="dxa"/>
          <w:trHeight w:val="1118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Обеспечение анонимности пользователя, обход контентных фильтров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Сайты, предлагающие инструкции по обходу прокси и доступу к запрещенным страницам; </w:t>
            </w:r>
            <w:proofErr w:type="spellStart"/>
            <w:r w:rsidRPr="00030C54">
              <w:rPr>
                <w:rFonts w:ascii="Times New Roman" w:hAnsi="Times New Roman" w:cs="Times New Roman"/>
              </w:rPr>
              <w:t>Peer-to-Peer</w:t>
            </w:r>
            <w:proofErr w:type="spellEnd"/>
            <w:r w:rsidRPr="00030C54">
              <w:rPr>
                <w:rFonts w:ascii="Times New Roman" w:hAnsi="Times New Roman" w:cs="Times New Roman"/>
              </w:rPr>
              <w:t xml:space="preserve"> программы, сервисы бесплатных прокси-серверов, сервисы, дающие пользователю анонимность </w:t>
            </w:r>
          </w:p>
        </w:tc>
      </w:tr>
      <w:tr w:rsidR="00065891" w:rsidRPr="00030C54" w:rsidTr="00065891">
        <w:trPr>
          <w:gridAfter w:val="1"/>
          <w:wAfter w:w="112" w:type="dxa"/>
          <w:trHeight w:val="77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Онлайн-казино и тотализаторы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Электронные казино, тотализаторы, игры на деньги, конкурсы и пр. </w:t>
            </w:r>
          </w:p>
        </w:tc>
      </w:tr>
      <w:tr w:rsidR="00065891" w:rsidRPr="00030C54" w:rsidTr="00065891">
        <w:trPr>
          <w:gridAfter w:val="1"/>
          <w:wAfter w:w="112" w:type="dxa"/>
          <w:trHeight w:val="691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Платные сайты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Сайты, на которых вывешено объявление о платности посещения веб-страниц </w:t>
            </w:r>
          </w:p>
        </w:tc>
      </w:tr>
      <w:tr w:rsidR="00065891" w:rsidRPr="00030C54" w:rsidTr="00065891">
        <w:trPr>
          <w:gridAfter w:val="1"/>
          <w:wAfter w:w="112" w:type="dxa"/>
          <w:trHeight w:val="1118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>Поиск работы, резюме, вакансии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030C54">
              <w:rPr>
                <w:rFonts w:ascii="Times New Roman" w:hAnsi="Times New Roman" w:cs="Times New Roman"/>
                <w:i/>
              </w:rPr>
              <w:t xml:space="preserve">(ресурсы данной категории, 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>не имеющие отношения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 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Содержащие информацию, не имеющую отношения к образовательному процессу, </w:t>
            </w:r>
            <w:proofErr w:type="gramStart"/>
            <w:r w:rsidRPr="00030C5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gramEnd"/>
            <w:r w:rsidRPr="00030C54">
              <w:rPr>
                <w:rFonts w:ascii="Times New Roman" w:hAnsi="Times New Roman" w:cs="Times New Roman"/>
              </w:rPr>
              <w:t xml:space="preserve"> кадровых агентств, банки вакансий и резюме </w:t>
            </w:r>
          </w:p>
        </w:tc>
      </w:tr>
      <w:tr w:rsidR="00065891" w:rsidRPr="00030C54" w:rsidTr="006D1DC8">
        <w:trPr>
          <w:gridAfter w:val="1"/>
          <w:wAfter w:w="112" w:type="dxa"/>
          <w:trHeight w:val="1125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030C54">
              <w:rPr>
                <w:rFonts w:ascii="Times New Roman" w:hAnsi="Times New Roman" w:cs="Times New Roman"/>
                <w:i/>
              </w:rPr>
              <w:t xml:space="preserve">Поисковые системы (ресурсы данной категории, 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не имеющие отношения 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Содержащие информацию, не имеющую отношения к образовательному процессу, </w:t>
            </w:r>
            <w:proofErr w:type="gramStart"/>
            <w:r w:rsidRPr="00030C54">
              <w:rPr>
                <w:rFonts w:ascii="Times New Roman" w:hAnsi="Times New Roman" w:cs="Times New Roman"/>
              </w:rPr>
              <w:t>интернет-каталоги</w:t>
            </w:r>
            <w:proofErr w:type="gramEnd"/>
            <w:r w:rsidRPr="00030C54">
              <w:rPr>
                <w:rFonts w:ascii="Times New Roman" w:hAnsi="Times New Roman" w:cs="Times New Roman"/>
              </w:rPr>
              <w:t xml:space="preserve">, системы поиска и навигации в Интернете </w:t>
            </w:r>
          </w:p>
        </w:tc>
      </w:tr>
      <w:tr w:rsidR="00065891" w:rsidRPr="00030C54" w:rsidTr="00065891">
        <w:trPr>
          <w:gridAfter w:val="1"/>
          <w:wAfter w:w="112" w:type="dxa"/>
          <w:trHeight w:val="556"/>
        </w:trPr>
        <w:tc>
          <w:tcPr>
            <w:tcW w:w="817" w:type="dxa"/>
            <w:gridSpan w:val="2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0C54">
              <w:rPr>
                <w:rFonts w:ascii="Times New Roman" w:hAnsi="Times New Roman" w:cs="Times New Roman"/>
              </w:rPr>
              <w:t>п</w:t>
            </w:r>
            <w:proofErr w:type="gramEnd"/>
            <w:r w:rsidRPr="00030C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Align w:val="center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Тематическая категория</w:t>
            </w:r>
          </w:p>
        </w:tc>
        <w:tc>
          <w:tcPr>
            <w:tcW w:w="5103" w:type="dxa"/>
            <w:gridSpan w:val="2"/>
            <w:vAlign w:val="center"/>
          </w:tcPr>
          <w:p w:rsidR="00065891" w:rsidRPr="00030C54" w:rsidRDefault="00065891" w:rsidP="00397FC0">
            <w:pPr>
              <w:pStyle w:val="Default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65891" w:rsidRPr="00030C54" w:rsidTr="00065891">
        <w:trPr>
          <w:gridAfter w:val="1"/>
          <w:wAfter w:w="112" w:type="dxa"/>
          <w:trHeight w:val="1118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>Религии и атеизм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030C54">
              <w:rPr>
                <w:rFonts w:ascii="Times New Roman" w:hAnsi="Times New Roman" w:cs="Times New Roman"/>
                <w:i/>
              </w:rPr>
              <w:t>(ресурсы данной категории,</w:t>
            </w:r>
            <w:proofErr w:type="gramEnd"/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не имеющие отношения </w:t>
            </w:r>
          </w:p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Сайты, содержащие, не имеющую отношения к образовательному процессу, информацию религиозной и антирелигиозной направленности </w:t>
            </w:r>
          </w:p>
        </w:tc>
      </w:tr>
      <w:tr w:rsidR="00065891" w:rsidRPr="00030C54" w:rsidTr="00065891">
        <w:trPr>
          <w:gridAfter w:val="1"/>
          <w:wAfter w:w="112" w:type="dxa"/>
          <w:trHeight w:val="621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Системы поиска изображений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Системы для поиска изображений в Интернете по ключевому слову или словосочетанию </w:t>
            </w:r>
          </w:p>
        </w:tc>
      </w:tr>
      <w:tr w:rsidR="00065891" w:rsidRPr="00030C54" w:rsidTr="00065891">
        <w:trPr>
          <w:gridAfter w:val="1"/>
          <w:wAfter w:w="112" w:type="dxa"/>
          <w:trHeight w:val="1118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СМИ (ресурсы данной категории, не имеющие отношения 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СМИ, содержащие новостные ресурсы и сайты СМИ (радио, телевидения, печати), не имеющие отношения к образовательному процессу. </w:t>
            </w:r>
          </w:p>
        </w:tc>
      </w:tr>
      <w:tr w:rsidR="00065891" w:rsidRPr="00030C54" w:rsidTr="00065891">
        <w:trPr>
          <w:gridAfter w:val="1"/>
          <w:wAfter w:w="112" w:type="dxa"/>
          <w:trHeight w:val="405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Табак, реклама табака, пропаганда потребления табака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Сайты, пропагандирующие потребление табака; реклама табака и изделий из него </w:t>
            </w:r>
          </w:p>
        </w:tc>
      </w:tr>
      <w:tr w:rsidR="00065891" w:rsidRPr="00030C54" w:rsidTr="00065891">
        <w:trPr>
          <w:gridAfter w:val="1"/>
          <w:wAfter w:w="112" w:type="dxa"/>
          <w:trHeight w:val="3902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Торговля и реклама (ресурсы данной категории, не имеющие отношения 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C54">
              <w:rPr>
                <w:rFonts w:ascii="Times New Roman" w:hAnsi="Times New Roman" w:cs="Times New Roman"/>
              </w:rPr>
              <w:t>Содержащие, не имеющие отношения к образовательному процессу,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030C54">
              <w:rPr>
                <w:rFonts w:ascii="Times New Roman" w:hAnsi="Times New Roman" w:cs="Times New Roman"/>
              </w:rPr>
              <w:t xml:space="preserve"> мобильной связи (например, картинки и мелодии для сотовых телефонов), заработок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C54">
              <w:rPr>
                <w:rFonts w:ascii="Times New Roman" w:hAnsi="Times New Roman" w:cs="Times New Roman"/>
              </w:rPr>
              <w:t xml:space="preserve">в Интернете, </w:t>
            </w:r>
            <w:r w:rsidRPr="00030C54">
              <w:rPr>
                <w:rFonts w:ascii="Times New Roman" w:hAnsi="Times New Roman" w:cs="Times New Roman"/>
                <w:i/>
              </w:rPr>
              <w:t>е-</w:t>
            </w:r>
            <w:r w:rsidRPr="00030C54">
              <w:rPr>
                <w:rFonts w:ascii="Times New Roman" w:hAnsi="Times New Roman" w:cs="Times New Roman"/>
              </w:rPr>
              <w:t xml:space="preserve">бизнес </w:t>
            </w:r>
          </w:p>
        </w:tc>
      </w:tr>
      <w:tr w:rsidR="00065891" w:rsidRPr="00030C54" w:rsidTr="00065891">
        <w:trPr>
          <w:gridAfter w:val="1"/>
          <w:wAfter w:w="112" w:type="dxa"/>
          <w:trHeight w:val="509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Убийства, насилие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Сайты, содержащие описание или изображение убийств, мертвых тел, насилия и т.п. </w:t>
            </w:r>
          </w:p>
        </w:tc>
      </w:tr>
      <w:tr w:rsidR="00065891" w:rsidRPr="00030C54" w:rsidTr="00065891">
        <w:trPr>
          <w:gridAfter w:val="1"/>
          <w:wAfter w:w="112" w:type="dxa"/>
          <w:trHeight w:val="1118"/>
        </w:trPr>
        <w:tc>
          <w:tcPr>
            <w:tcW w:w="817" w:type="dxa"/>
            <w:gridSpan w:val="2"/>
          </w:tcPr>
          <w:p w:rsidR="00065891" w:rsidRPr="00030C54" w:rsidRDefault="00065891" w:rsidP="00397F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6" w:type="dxa"/>
          </w:tcPr>
          <w:p w:rsidR="00065891" w:rsidRPr="00030C54" w:rsidRDefault="00065891" w:rsidP="00397FC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30C54">
              <w:rPr>
                <w:rFonts w:ascii="Times New Roman" w:hAnsi="Times New Roman" w:cs="Times New Roman"/>
                <w:i/>
              </w:rPr>
              <w:t xml:space="preserve">Чаты (ресурсы данной категории, не имеющие отношения к образовательному процессу) </w:t>
            </w:r>
          </w:p>
        </w:tc>
        <w:tc>
          <w:tcPr>
            <w:tcW w:w="5103" w:type="dxa"/>
            <w:gridSpan w:val="2"/>
          </w:tcPr>
          <w:p w:rsidR="00065891" w:rsidRPr="00030C54" w:rsidRDefault="00065891" w:rsidP="00397FC0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030C54">
              <w:rPr>
                <w:rFonts w:ascii="Times New Roman" w:hAnsi="Times New Roman" w:cs="Times New Roman"/>
              </w:rPr>
              <w:t xml:space="preserve">Не имеющие отношения к образовательному процессу сайты для анонимного общения в режиме онлайн. </w:t>
            </w:r>
          </w:p>
        </w:tc>
      </w:tr>
      <w:tr w:rsidR="00065891" w:rsidRPr="00030C54" w:rsidTr="00065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5103" w:type="dxa"/>
            <w:gridSpan w:val="3"/>
            <w:hideMark/>
          </w:tcPr>
          <w:p w:rsidR="00065891" w:rsidRPr="00030C54" w:rsidRDefault="00065891" w:rsidP="00397FC0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hideMark/>
          </w:tcPr>
          <w:p w:rsidR="00065891" w:rsidRPr="00030C54" w:rsidRDefault="00065891" w:rsidP="00397FC0">
            <w:pPr>
              <w:pStyle w:val="2"/>
              <w:snapToGrid w:val="0"/>
              <w:spacing w:before="0" w:after="0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891" w:rsidRPr="00030C54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065891" w:rsidRPr="00030C54" w:rsidRDefault="00065891" w:rsidP="00065891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2935AF" w:rsidRDefault="002935AF"/>
    <w:p w:rsidR="005F7D08" w:rsidRDefault="005F7D08"/>
    <w:p w:rsidR="005F7D08" w:rsidRDefault="005F7D08"/>
    <w:p w:rsidR="005F7D08" w:rsidRDefault="005F7D08"/>
    <w:p w:rsidR="005F7D08" w:rsidRDefault="005F7D08"/>
    <w:p w:rsidR="005F7D08" w:rsidRDefault="005F7D08"/>
    <w:p w:rsidR="005F7D08" w:rsidRDefault="005F7D08"/>
    <w:p w:rsidR="005F7D08" w:rsidRDefault="005F7D08"/>
    <w:p w:rsidR="005F7D08" w:rsidRDefault="005F7D08"/>
    <w:tbl>
      <w:tblPr>
        <w:tblW w:w="0" w:type="auto"/>
        <w:tblLook w:val="04A0" w:firstRow="1" w:lastRow="0" w:firstColumn="1" w:lastColumn="0" w:noHBand="0" w:noVBand="1"/>
      </w:tblPr>
      <w:tblGrid>
        <w:gridCol w:w="6012"/>
        <w:gridCol w:w="3559"/>
      </w:tblGrid>
      <w:tr w:rsidR="005F7D08" w:rsidRPr="005B4890" w:rsidTr="00397FC0">
        <w:tc>
          <w:tcPr>
            <w:tcW w:w="6629" w:type="dxa"/>
          </w:tcPr>
          <w:p w:rsidR="005F7D08" w:rsidRPr="005B4890" w:rsidRDefault="005F7D08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792" w:type="dxa"/>
          </w:tcPr>
          <w:p w:rsidR="005F7D08" w:rsidRPr="005B4890" w:rsidRDefault="005F7D08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5B4890">
              <w:rPr>
                <w:bCs/>
                <w:sz w:val="22"/>
                <w:szCs w:val="22"/>
              </w:rPr>
              <w:t xml:space="preserve">Утверждено Приказом директора </w:t>
            </w:r>
            <w:r>
              <w:rPr>
                <w:bCs/>
                <w:sz w:val="22"/>
                <w:szCs w:val="22"/>
              </w:rPr>
              <w:t>МАОУ «Лицей № 176»</w:t>
            </w:r>
            <w:r w:rsidRPr="005B4890">
              <w:rPr>
                <w:bCs/>
                <w:sz w:val="22"/>
                <w:szCs w:val="22"/>
              </w:rPr>
              <w:t xml:space="preserve"> </w:t>
            </w:r>
          </w:p>
          <w:p w:rsidR="005F7D08" w:rsidRPr="005B4890" w:rsidRDefault="005F7D08" w:rsidP="00397FC0">
            <w:pPr>
              <w:pStyle w:val="a3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5B4890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01.09</w:t>
            </w:r>
            <w:r w:rsidRPr="005B4890">
              <w:rPr>
                <w:bCs/>
                <w:sz w:val="22"/>
                <w:szCs w:val="22"/>
              </w:rPr>
              <w:t xml:space="preserve">.2012 № </w:t>
            </w:r>
            <w:r>
              <w:rPr>
                <w:szCs w:val="28"/>
              </w:rPr>
              <w:t>94/6</w:t>
            </w:r>
            <w:r>
              <w:rPr>
                <w:bCs/>
                <w:sz w:val="22"/>
                <w:szCs w:val="22"/>
              </w:rPr>
              <w:t>-од</w:t>
            </w:r>
          </w:p>
        </w:tc>
      </w:tr>
    </w:tbl>
    <w:p w:rsidR="005F7D08" w:rsidRPr="007973EA" w:rsidRDefault="005F7D08" w:rsidP="005F7D08">
      <w:pPr>
        <w:rPr>
          <w:bCs/>
          <w:sz w:val="28"/>
          <w:szCs w:val="28"/>
        </w:rPr>
      </w:pPr>
    </w:p>
    <w:p w:rsidR="005F7D08" w:rsidRDefault="005F7D08" w:rsidP="005F7D08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7D08" w:rsidRPr="00A6676D" w:rsidRDefault="005F7D08" w:rsidP="005F7D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6676D">
        <w:rPr>
          <w:rFonts w:ascii="Times New Roman" w:hAnsi="Times New Roman" w:cs="Times New Roman"/>
          <w:b/>
          <w:bCs/>
          <w:color w:val="auto"/>
        </w:rPr>
        <w:t>РЕГЛАМЕНТ</w:t>
      </w:r>
    </w:p>
    <w:p w:rsidR="005F7D08" w:rsidRPr="00A6676D" w:rsidRDefault="005F7D08" w:rsidP="005F7D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6676D">
        <w:rPr>
          <w:rFonts w:ascii="Times New Roman" w:hAnsi="Times New Roman" w:cs="Times New Roman"/>
          <w:b/>
          <w:bCs/>
          <w:color w:val="auto"/>
        </w:rPr>
        <w:t>работы учащихся в сети «Интернет»</w:t>
      </w:r>
    </w:p>
    <w:p w:rsidR="005F7D08" w:rsidRPr="00B9112D" w:rsidRDefault="005F7D08" w:rsidP="005F7D08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</w:p>
    <w:p w:rsidR="005F7D08" w:rsidRPr="00B9112D" w:rsidRDefault="005F7D08" w:rsidP="005F7D08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</w:p>
    <w:p w:rsidR="005F7D08" w:rsidRPr="00A6676D" w:rsidRDefault="005F7D08" w:rsidP="005F7D08">
      <w:pPr>
        <w:pStyle w:val="Default"/>
        <w:spacing w:after="24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1. Данный регламент определяет порядок пользования ресурсами сети «Интернет» в </w:t>
      </w:r>
      <w:r>
        <w:rPr>
          <w:rFonts w:ascii="Times New Roman" w:hAnsi="Times New Roman" w:cs="Times New Roman"/>
        </w:rPr>
        <w:t>МАОУ «Лицей № 176»</w:t>
      </w:r>
      <w:r w:rsidRPr="00A6676D">
        <w:rPr>
          <w:rFonts w:ascii="Times New Roman" w:hAnsi="Times New Roman" w:cs="Times New Roman"/>
        </w:rPr>
        <w:t xml:space="preserve"> (Далее</w:t>
      </w:r>
      <w:r>
        <w:rPr>
          <w:rFonts w:ascii="Times New Roman" w:hAnsi="Times New Roman" w:cs="Times New Roman"/>
        </w:rPr>
        <w:t xml:space="preserve"> -</w:t>
      </w:r>
      <w:r w:rsidRPr="00A66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лицей</w:t>
      </w:r>
      <w:r w:rsidRPr="00A6676D">
        <w:rPr>
          <w:rFonts w:ascii="Times New Roman" w:hAnsi="Times New Roman" w:cs="Times New Roman"/>
        </w:rPr>
        <w:t xml:space="preserve">). </w:t>
      </w:r>
    </w:p>
    <w:p w:rsidR="005F7D08" w:rsidRPr="00A6676D" w:rsidRDefault="005F7D08" w:rsidP="005F7D08">
      <w:pPr>
        <w:pStyle w:val="Default"/>
        <w:spacing w:after="24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2. Точка доступа в сеть «Интернет» в </w:t>
      </w:r>
      <w:r>
        <w:rPr>
          <w:rFonts w:ascii="Times New Roman" w:hAnsi="Times New Roman" w:cs="Times New Roman"/>
        </w:rPr>
        <w:t>лицее</w:t>
      </w:r>
      <w:r w:rsidRPr="00A6676D">
        <w:rPr>
          <w:rFonts w:ascii="Times New Roman" w:hAnsi="Times New Roman" w:cs="Times New Roman"/>
        </w:rPr>
        <w:t xml:space="preserve"> - стационарный или переносной компьютер, иное коммуникационное устройство, расположенное в помещениях и/или на территории </w:t>
      </w:r>
      <w:r>
        <w:rPr>
          <w:rFonts w:ascii="Times New Roman" w:hAnsi="Times New Roman" w:cs="Times New Roman"/>
        </w:rPr>
        <w:t>лицея</w:t>
      </w:r>
      <w:r w:rsidRPr="00A6676D">
        <w:rPr>
          <w:rFonts w:ascii="Times New Roman" w:hAnsi="Times New Roman" w:cs="Times New Roman"/>
        </w:rPr>
        <w:t xml:space="preserve"> (далее – Точка доступа). </w:t>
      </w:r>
    </w:p>
    <w:p w:rsidR="005F7D08" w:rsidRPr="00617736" w:rsidRDefault="005F7D08" w:rsidP="005F7D08">
      <w:pPr>
        <w:pStyle w:val="Default"/>
        <w:spacing w:after="24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3. Пользователями Точки доступа являются сотрудники и учащиеся </w:t>
      </w:r>
      <w:r w:rsidRPr="00617736">
        <w:rPr>
          <w:rFonts w:ascii="Times New Roman" w:hAnsi="Times New Roman" w:cs="Times New Roman"/>
        </w:rPr>
        <w:t xml:space="preserve">лицея. </w:t>
      </w:r>
    </w:p>
    <w:p w:rsidR="005F7D08" w:rsidRPr="00A6676D" w:rsidRDefault="005F7D08" w:rsidP="005F7D08">
      <w:pPr>
        <w:pStyle w:val="Default"/>
        <w:spacing w:after="24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4. Пользователи Точки доступа могут бесплатно пользоваться доступом к глобальным Интернет-ресурсам, искать необходимую информацию, размещать собственную. Также они могут получать консультации по вопросам, связанным с использованием сети «Интернет». </w:t>
      </w:r>
    </w:p>
    <w:p w:rsidR="005F7D08" w:rsidRPr="00A6676D" w:rsidRDefault="005F7D08" w:rsidP="005F7D08">
      <w:pPr>
        <w:pStyle w:val="Default"/>
        <w:spacing w:after="24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5. К работе в сети «Интернет» допускаются лица, прошедшие регистрацию и обязавшиеся соблюдать условия работы. 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6. Пользователи Точки доступа в </w:t>
      </w:r>
      <w:r>
        <w:rPr>
          <w:rFonts w:ascii="Times New Roman" w:hAnsi="Times New Roman" w:cs="Times New Roman"/>
        </w:rPr>
        <w:t>лицее</w:t>
      </w:r>
      <w:r w:rsidRPr="00A6676D">
        <w:rPr>
          <w:rFonts w:ascii="Times New Roman" w:hAnsi="Times New Roman" w:cs="Times New Roman"/>
        </w:rPr>
        <w:t xml:space="preserve"> </w:t>
      </w:r>
      <w:r w:rsidRPr="00617736">
        <w:rPr>
          <w:rFonts w:ascii="Times New Roman" w:hAnsi="Times New Roman" w:cs="Times New Roman"/>
        </w:rPr>
        <w:t>имеют право:</w:t>
      </w:r>
      <w:r w:rsidRPr="00A6676D">
        <w:rPr>
          <w:rFonts w:ascii="Times New Roman" w:hAnsi="Times New Roman" w:cs="Times New Roman"/>
        </w:rPr>
        <w:t xml:space="preserve"> 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>- работать в сети «Интернет» в течение одного часа. При необходимости время работы может быть увеличено по согласованию с администратором точки доступа</w:t>
      </w:r>
      <w:r>
        <w:rPr>
          <w:rFonts w:ascii="Times New Roman" w:hAnsi="Times New Roman" w:cs="Times New Roman"/>
        </w:rPr>
        <w:t xml:space="preserve"> </w:t>
      </w:r>
      <w:r w:rsidRPr="00A6676D">
        <w:rPr>
          <w:rFonts w:ascii="Times New Roman" w:hAnsi="Times New Roman" w:cs="Times New Roman"/>
        </w:rPr>
        <w:t>к сети «Интернет» и при отсутствии иных лиц, желающих воспользоваться доступом  к Интернет-ресурсам;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- сохранять полученную информацию на съемном диске (дискете, CD-ROM, </w:t>
      </w:r>
      <w:proofErr w:type="spellStart"/>
      <w:r w:rsidRPr="00A6676D">
        <w:rPr>
          <w:rFonts w:ascii="Times New Roman" w:hAnsi="Times New Roman" w:cs="Times New Roman"/>
        </w:rPr>
        <w:t>флеш</w:t>
      </w:r>
      <w:proofErr w:type="spellEnd"/>
      <w:r w:rsidRPr="00A6676D">
        <w:rPr>
          <w:rFonts w:ascii="Times New Roman" w:hAnsi="Times New Roman" w:cs="Times New Roman"/>
        </w:rPr>
        <w:t xml:space="preserve">-накопителе). </w:t>
      </w:r>
    </w:p>
    <w:p w:rsidR="005F7D08" w:rsidRPr="00A6676D" w:rsidRDefault="005F7D08" w:rsidP="005F7D08">
      <w:pPr>
        <w:pStyle w:val="Default"/>
        <w:spacing w:after="21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7. Съемные диски должны предварительно проверяться на наличие вирусов. </w:t>
      </w:r>
    </w:p>
    <w:p w:rsidR="005F7D08" w:rsidRPr="00617736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8. Пользователям Точки доступа к сети «Интернет» в </w:t>
      </w:r>
      <w:r>
        <w:rPr>
          <w:rFonts w:ascii="Times New Roman" w:hAnsi="Times New Roman" w:cs="Times New Roman"/>
        </w:rPr>
        <w:t>лицее</w:t>
      </w:r>
      <w:r w:rsidRPr="00A6676D">
        <w:rPr>
          <w:rFonts w:ascii="Times New Roman" w:hAnsi="Times New Roman" w:cs="Times New Roman"/>
        </w:rPr>
        <w:t xml:space="preserve"> </w:t>
      </w:r>
      <w:r w:rsidRPr="00617736">
        <w:rPr>
          <w:rFonts w:ascii="Times New Roman" w:hAnsi="Times New Roman" w:cs="Times New Roman"/>
        </w:rPr>
        <w:t xml:space="preserve">запрещается: 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>- осуществлять действия, запрещенные законодательством РФ;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>- посещать сайты, содержащие порнографическую и антигосударственную информацию, информацию со сценами насилия, участвовать в нетематических чатах;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>- передавать информацию, представляющую коммерческую или государственную тайну, распространять информацию, порочащую честь и достоинство граждан;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>- устанавливать на компьютерах дополнительное программное обеспечение, как полученное в сети «Интернет», так и любое другое;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>-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браузера);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>- включать, выключать и перезагружать компьютер без согласования</w:t>
      </w:r>
      <w:r>
        <w:rPr>
          <w:rFonts w:ascii="Times New Roman" w:hAnsi="Times New Roman" w:cs="Times New Roman"/>
        </w:rPr>
        <w:t xml:space="preserve"> </w:t>
      </w:r>
      <w:r w:rsidRPr="00A6676D">
        <w:rPr>
          <w:rFonts w:ascii="Times New Roman" w:hAnsi="Times New Roman" w:cs="Times New Roman"/>
        </w:rPr>
        <w:t>с администратором Точки доступа к сети «Интернет»;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- осуществлять действия, направленные на незаконный доступ к любым компьютерам, находящимся как в </w:t>
      </w:r>
      <w:r>
        <w:rPr>
          <w:rFonts w:ascii="Times New Roman" w:hAnsi="Times New Roman" w:cs="Times New Roman"/>
        </w:rPr>
        <w:t>лицее</w:t>
      </w:r>
      <w:r w:rsidRPr="00A6676D">
        <w:rPr>
          <w:rFonts w:ascii="Times New Roman" w:hAnsi="Times New Roman" w:cs="Times New Roman"/>
        </w:rPr>
        <w:t xml:space="preserve">, так и за пределами локальной сети </w:t>
      </w:r>
      <w:r>
        <w:rPr>
          <w:rFonts w:ascii="Times New Roman" w:hAnsi="Times New Roman" w:cs="Times New Roman"/>
        </w:rPr>
        <w:t>лицея</w:t>
      </w:r>
      <w:r w:rsidRPr="00A6676D">
        <w:rPr>
          <w:rFonts w:ascii="Times New Roman" w:hAnsi="Times New Roman" w:cs="Times New Roman"/>
        </w:rPr>
        <w:t xml:space="preserve">; 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- использовать возможности Точки доступа к сети «Интернет» </w:t>
      </w:r>
      <w:r>
        <w:rPr>
          <w:rFonts w:ascii="Times New Roman" w:hAnsi="Times New Roman" w:cs="Times New Roman"/>
        </w:rPr>
        <w:t>лицея</w:t>
      </w:r>
      <w:r w:rsidRPr="00A6676D">
        <w:rPr>
          <w:rFonts w:ascii="Times New Roman" w:hAnsi="Times New Roman" w:cs="Times New Roman"/>
        </w:rPr>
        <w:t xml:space="preserve"> для пересылки и записи непристойной, клеветнической, оскорбительной, угрожающей и порнографической продукции, материалов и информации. </w:t>
      </w:r>
    </w:p>
    <w:p w:rsidR="005F7D08" w:rsidRPr="00A6676D" w:rsidRDefault="005F7D08" w:rsidP="005F7D08">
      <w:pPr>
        <w:pStyle w:val="Default"/>
        <w:spacing w:after="24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9. Пользователи Точки доступа к сети «Интернет» в </w:t>
      </w:r>
      <w:r>
        <w:rPr>
          <w:rFonts w:ascii="Times New Roman" w:hAnsi="Times New Roman" w:cs="Times New Roman"/>
        </w:rPr>
        <w:t>лицее</w:t>
      </w:r>
      <w:r w:rsidRPr="00A6676D">
        <w:rPr>
          <w:rFonts w:ascii="Times New Roman" w:hAnsi="Times New Roman" w:cs="Times New Roman"/>
        </w:rPr>
        <w:t xml:space="preserve"> несут ответственность за содержание передаваемой, принимаемой и печатаемой информации. </w:t>
      </w:r>
    </w:p>
    <w:p w:rsidR="005F7D08" w:rsidRPr="00A6676D" w:rsidRDefault="005F7D08" w:rsidP="005F7D08">
      <w:pPr>
        <w:pStyle w:val="Default"/>
        <w:spacing w:after="24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lastRenderedPageBreak/>
        <w:t xml:space="preserve">10. Пользователи должны соблюдать тишину, порядок и чистоту в Точке доступа к сети «Интернет», а также выполнять указания администратора Точки доступа  к сети «Интернет» по первому требованию. </w:t>
      </w:r>
    </w:p>
    <w:p w:rsidR="005F7D08" w:rsidRPr="00A6676D" w:rsidRDefault="005F7D08" w:rsidP="005F7D08">
      <w:pPr>
        <w:pStyle w:val="Default"/>
        <w:spacing w:after="24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11. Лица, не соблюдающие настоящий регламент работ, лишаются права работы в Точке доступа к сети «Интернет». </w:t>
      </w:r>
    </w:p>
    <w:p w:rsidR="005F7D08" w:rsidRPr="00A6676D" w:rsidRDefault="005F7D08" w:rsidP="005F7D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6676D">
        <w:rPr>
          <w:rFonts w:ascii="Times New Roman" w:hAnsi="Times New Roman" w:cs="Times New Roman"/>
        </w:rPr>
        <w:t xml:space="preserve">12. При нанесении любого ущерба Точке доступа к сети «Интернет» (порча имущества, вывод оборудования из рабочего состояния) пользователь несет материальную ответственность в соответствии с действующим законодательством. </w:t>
      </w:r>
    </w:p>
    <w:p w:rsidR="005F7D08" w:rsidRPr="00A6676D" w:rsidRDefault="005F7D08" w:rsidP="005F7D08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5F7D08" w:rsidRPr="00A6676D" w:rsidRDefault="005F7D08" w:rsidP="005F7D08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5F7D08" w:rsidRPr="00A6676D" w:rsidRDefault="005F7D08" w:rsidP="005F7D08">
      <w:pPr>
        <w:pStyle w:val="Default"/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5F7D08" w:rsidRDefault="005F7D08"/>
    <w:sectPr w:rsidR="005F7D08" w:rsidSect="0030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7E65"/>
    <w:multiLevelType w:val="hybridMultilevel"/>
    <w:tmpl w:val="FF3A05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91"/>
    <w:rsid w:val="00065891"/>
    <w:rsid w:val="002935AF"/>
    <w:rsid w:val="002A0919"/>
    <w:rsid w:val="00306CAD"/>
    <w:rsid w:val="005F7D08"/>
    <w:rsid w:val="006D1DC8"/>
    <w:rsid w:val="00B8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58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8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0658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06589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58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8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0658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0658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4000</Words>
  <Characters>22804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Прокопьевна</dc:creator>
  <cp:lastModifiedBy>home</cp:lastModifiedBy>
  <cp:revision>2</cp:revision>
  <dcterms:created xsi:type="dcterms:W3CDTF">2013-09-15T12:10:00Z</dcterms:created>
  <dcterms:modified xsi:type="dcterms:W3CDTF">2013-09-15T12:10:00Z</dcterms:modified>
</cp:coreProperties>
</file>